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C3" w:rsidRDefault="00127DEE">
      <w:r>
        <w:t>Mike: From what I’m reading (it’s just a little!</w:t>
      </w:r>
      <w:r w:rsidR="00C64175">
        <w:t xml:space="preserve"> </w:t>
      </w:r>
      <w:r w:rsidR="00C64175" w:rsidRPr="00C64175">
        <w:t>http://scorm.com/scorm-explained/technical-scorm/</w:t>
      </w:r>
      <w:r>
        <w:t xml:space="preserve">) SCORM allows us to “package” all of our assets into one box. </w:t>
      </w:r>
      <w:r w:rsidR="001840CE">
        <w:t xml:space="preserve">It looks like it works (I did a little demo) </w:t>
      </w:r>
      <w:r w:rsidR="003E31C3">
        <w:t xml:space="preserve">for files (.pdf .doc) but not for video. The referenced videos to YouTube will have to be either downloaded and transcripts/caption files made OR AIR will give me credentials where I can copy the files, clean up the captions and then we can use the embed code. We are trying to avoid links that will break in the future. </w:t>
      </w:r>
    </w:p>
    <w:p w:rsidR="00225F18" w:rsidRDefault="00225F18">
      <w:r>
        <w:t>Open Your Classroom to Open Educational Resources (Banner Title)</w:t>
      </w:r>
    </w:p>
    <w:p w:rsidR="00017D94" w:rsidRDefault="00225F18">
      <w:r>
        <w:t xml:space="preserve">Module 2 - </w:t>
      </w:r>
      <w:r w:rsidR="00017D94">
        <w:t>Defining “Open” and Understanding Licensing Options</w:t>
      </w:r>
      <w:r>
        <w:t xml:space="preserve"> (Banner </w:t>
      </w:r>
      <w:proofErr w:type="spellStart"/>
      <w:r>
        <w:t>SubTitle</w:t>
      </w:r>
      <w:proofErr w:type="spellEnd"/>
      <w:r>
        <w:t>)</w:t>
      </w:r>
    </w:p>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1</w:t>
            </w:r>
          </w:p>
        </w:tc>
        <w:tc>
          <w:tcPr>
            <w:tcW w:w="4098" w:type="pct"/>
            <w:gridSpan w:val="2"/>
          </w:tcPr>
          <w:p w:rsidR="00D23171" w:rsidRPr="009A3C95" w:rsidRDefault="00D23171" w:rsidP="007E381D">
            <w:pPr>
              <w:keepNext/>
            </w:pPr>
            <w:r w:rsidRPr="009A3C95">
              <w:t>The Wonderful World of OER!</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t>As an e</w:t>
            </w:r>
            <w:r w:rsidRPr="009A3C95">
              <w:t>ducator</w:t>
            </w:r>
            <w:r>
              <w:t>, you</w:t>
            </w:r>
            <w:r w:rsidRPr="009A3C95">
              <w:t xml:space="preserve"> are amazing</w:t>
            </w:r>
            <w:r>
              <w:t>: you</w:t>
            </w:r>
            <w:r w:rsidRPr="009A3C95">
              <w:t xml:space="preserve"> dedicate time, effort, and personal resources to find the best ways to reach learners. You create presentations, handouts, check sheets</w:t>
            </w:r>
            <w:r>
              <w:t>,</w:t>
            </w:r>
            <w:r w:rsidRPr="009A3C95">
              <w:t xml:space="preserve"> and other resources to help your </w:t>
            </w:r>
            <w:r>
              <w:t>learners</w:t>
            </w:r>
            <w:r w:rsidRPr="009A3C95">
              <w:t xml:space="preserve"> with all aspects of their </w:t>
            </w:r>
            <w:r>
              <w:t>studies</w:t>
            </w:r>
            <w:r w:rsidRPr="009A3C95">
              <w:t xml:space="preserve">. </w:t>
            </w:r>
            <w:r>
              <w:t>You often</w:t>
            </w:r>
            <w:r w:rsidRPr="009A3C95">
              <w:t xml:space="preserve"> share what you create with your colleagues</w:t>
            </w:r>
            <w:r>
              <w:t>, e</w:t>
            </w:r>
            <w:r w:rsidRPr="009A3C95">
              <w:t xml:space="preserve">specially when a lesson goes exceptionally well for both you and your learners. </w:t>
            </w:r>
          </w:p>
          <w:p w:rsidR="00D23171" w:rsidRPr="009A3C95" w:rsidRDefault="00D23171" w:rsidP="007E381D">
            <w:pPr>
              <w:keepNext/>
            </w:pPr>
          </w:p>
          <w:p w:rsidR="00D23171" w:rsidRPr="009A3C95" w:rsidRDefault="00D23171" w:rsidP="007E381D">
            <w:pPr>
              <w:keepNext/>
            </w:pPr>
            <w:r w:rsidRPr="009A3C95">
              <w:t xml:space="preserve">Although you may not have the time or expertise to create fancy or complex learning objects like games or interactive programs that help students learn, you do know there are many excellent resources on the Web that could benefit your </w:t>
            </w:r>
            <w:r>
              <w:t>learners</w:t>
            </w:r>
            <w:r w:rsidRPr="009A3C95">
              <w:t>. Wouldn’t it be great if you could use lesson plans, websites, videos, documents, interactive games</w:t>
            </w:r>
            <w:r>
              <w:t>,</w:t>
            </w:r>
            <w:r w:rsidRPr="009A3C95">
              <w:t xml:space="preserve"> and more in your classroom and </w:t>
            </w:r>
            <w:r w:rsidRPr="009A3C95">
              <w:rPr>
                <w:b/>
              </w:rPr>
              <w:t>know</w:t>
            </w:r>
            <w:r w:rsidRPr="009A3C95">
              <w:t xml:space="preserve"> you are respecting copyright laws </w:t>
            </w:r>
            <w:r w:rsidRPr="009A3C95">
              <w:rPr>
                <w:b/>
              </w:rPr>
              <w:t>and</w:t>
            </w:r>
            <w:r w:rsidRPr="009A3C95">
              <w:t xml:space="preserve"> maybe even </w:t>
            </w:r>
            <w:r>
              <w:t>offering</w:t>
            </w:r>
            <w:r w:rsidRPr="009A3C95">
              <w:t xml:space="preserve"> your skills and knowledge to others? </w:t>
            </w:r>
          </w:p>
          <w:p w:rsidR="00D23171" w:rsidRPr="009A3C95" w:rsidRDefault="00D23171" w:rsidP="007E381D">
            <w:pPr>
              <w:keepNext/>
            </w:pPr>
          </w:p>
          <w:p w:rsidR="00D23171" w:rsidRDefault="00D23171" w:rsidP="007E381D">
            <w:pPr>
              <w:keepNext/>
            </w:pPr>
            <w:r w:rsidRPr="009A3C95">
              <w:t>One solution that allows you to use materials freely</w:t>
            </w:r>
            <w:r>
              <w:t xml:space="preserve">—and </w:t>
            </w:r>
            <w:r w:rsidRPr="009A3C95">
              <w:t xml:space="preserve">remix </w:t>
            </w:r>
            <w:r w:rsidRPr="00543B9E">
              <w:t>and</w:t>
            </w:r>
            <w:r w:rsidRPr="009A3C95">
              <w:t xml:space="preserve"> revise them</w:t>
            </w:r>
            <w:r>
              <w:t>—</w:t>
            </w:r>
            <w:r w:rsidRPr="009A3C95">
              <w:t xml:space="preserve">is </w:t>
            </w:r>
            <w:r>
              <w:t>o</w:t>
            </w:r>
            <w:r w:rsidRPr="009A3C95">
              <w:t xml:space="preserve">pen </w:t>
            </w:r>
            <w:r>
              <w:t>e</w:t>
            </w:r>
            <w:r w:rsidRPr="009A3C95">
              <w:t xml:space="preserve">ducational </w:t>
            </w:r>
            <w:r>
              <w:t>r</w:t>
            </w:r>
            <w:r w:rsidRPr="009A3C95">
              <w:t xml:space="preserve">esources (OER)! </w:t>
            </w:r>
            <w:r>
              <w:t xml:space="preserve">OER materials can be used in your teaching practice and for your own professional development. </w:t>
            </w:r>
          </w:p>
          <w:p w:rsidR="00D23171" w:rsidRDefault="00D23171" w:rsidP="007E381D">
            <w:pPr>
              <w:keepNext/>
            </w:pPr>
          </w:p>
          <w:p w:rsidR="00D23171" w:rsidRPr="009A3C95" w:rsidRDefault="00D23171" w:rsidP="007E381D">
            <w:pPr>
              <w:keepNext/>
            </w:pPr>
            <w:r w:rsidRPr="009A3C95">
              <w:t>Th</w:t>
            </w:r>
            <w:r>
              <w:t>ese items</w:t>
            </w:r>
            <w:r w:rsidRPr="009A3C95">
              <w:t xml:space="preserve"> could be simple document</w:t>
            </w:r>
            <w:r>
              <w:t>s—</w:t>
            </w:r>
            <w:r w:rsidRPr="009A3C95">
              <w:t xml:space="preserve">a textbook, a presentation, </w:t>
            </w:r>
            <w:r>
              <w:t xml:space="preserve">video lectures, screencasts, </w:t>
            </w:r>
            <w:r w:rsidRPr="009A3C95">
              <w:t xml:space="preserve">or any number of resources you can find online. </w:t>
            </w:r>
            <w:r>
              <w:t>The fact that they are open means that you can also revise or remix these resources for your classroom</w:t>
            </w:r>
            <w:r w:rsidRPr="009A3C95">
              <w:t xml:space="preserve">. </w:t>
            </w:r>
          </w:p>
          <w:p w:rsidR="00D23171" w:rsidRPr="009A3C95" w:rsidRDefault="00D23171" w:rsidP="007E381D">
            <w:pPr>
              <w:keepNext/>
            </w:pPr>
          </w:p>
          <w:p w:rsidR="00D23171" w:rsidRPr="009A3C95" w:rsidRDefault="00D23171" w:rsidP="007E381D">
            <w:pPr>
              <w:keepNext/>
            </w:pPr>
            <w:r w:rsidRPr="009A3C95">
              <w:t xml:space="preserve">So, what are OER? Click the “next” button below to start learning about them! </w:t>
            </w:r>
          </w:p>
        </w:tc>
        <w:tc>
          <w:tcPr>
            <w:tcW w:w="1209" w:type="pct"/>
          </w:tcPr>
          <w:p w:rsidR="00D23171" w:rsidRDefault="00D23171" w:rsidP="007E381D">
            <w:pPr>
              <w:keepNext/>
            </w:pPr>
            <w:r w:rsidRPr="009A3C95">
              <w:t>Something bright; utopia, elicit happiness</w:t>
            </w:r>
          </w:p>
          <w:p w:rsidR="004F6212" w:rsidRPr="009A3C95" w:rsidRDefault="004F6212" w:rsidP="007E381D">
            <w:pPr>
              <w:keepNext/>
            </w:pPr>
            <w:r>
              <w:t xml:space="preserve">Happy teacher? </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Pr="009A3C95" w:rsidRDefault="003A52D3" w:rsidP="007E381D">
            <w:pPr>
              <w:keepNext/>
            </w:pPr>
            <w:r w:rsidRPr="003A52D3">
              <w:rPr>
                <w:highlight w:val="yellow"/>
              </w:rPr>
              <w:t>Mike</w:t>
            </w:r>
            <w:r>
              <w:t xml:space="preserve">: Images need to be credited, Flickr has a really nice tool that allows you to place the credit right underneath the image (see slide image on screen 9) Do you have a tool like that? Or do we do it all via your magic programming? </w:t>
            </w:r>
            <w:r>
              <w:sym w:font="Wingdings" w:char="F04A"/>
            </w:r>
            <w:r>
              <w:t xml:space="preserve"> </w:t>
            </w:r>
            <w:r w:rsidR="00127DEE">
              <w:t xml:space="preserve">I have a great “attribution guidelines” document if you want it. </w:t>
            </w:r>
          </w:p>
        </w:tc>
      </w:tr>
    </w:tbl>
    <w:p w:rsidR="00D23171" w:rsidRPr="009A3C95" w:rsidRDefault="00D23171" w:rsidP="00D23171"/>
    <w:tbl>
      <w:tblPr>
        <w:tblStyle w:val="TableGrid"/>
        <w:tblW w:w="5000" w:type="pct"/>
        <w:tblLook w:val="04A0" w:firstRow="1" w:lastRow="0" w:firstColumn="1" w:lastColumn="0" w:noHBand="0" w:noVBand="1"/>
      </w:tblPr>
      <w:tblGrid>
        <w:gridCol w:w="1620"/>
        <w:gridCol w:w="5425"/>
        <w:gridCol w:w="2531"/>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2</w:t>
            </w:r>
          </w:p>
        </w:tc>
        <w:tc>
          <w:tcPr>
            <w:tcW w:w="4098" w:type="pct"/>
            <w:gridSpan w:val="2"/>
          </w:tcPr>
          <w:p w:rsidR="00D23171" w:rsidRPr="009A3C95" w:rsidRDefault="00D23171" w:rsidP="007E381D">
            <w:pPr>
              <w:keepNext/>
            </w:pPr>
            <w:r w:rsidRPr="009A3C95">
              <w:t xml:space="preserve">Open Educational Resources (OER) </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Although there are numerous working definitions of </w:t>
            </w:r>
            <w:r w:rsidRPr="00543B9E">
              <w:rPr>
                <w:i/>
              </w:rPr>
              <w:t>open educational resources (OER)</w:t>
            </w:r>
            <w:r w:rsidRPr="009A3C95">
              <w:t xml:space="preserve">, this is the definition in the </w:t>
            </w:r>
            <w:r w:rsidRPr="009A3C95">
              <w:rPr>
                <w:i/>
              </w:rPr>
              <w:t>National Educational Technology Plan: “</w:t>
            </w:r>
            <w:r w:rsidRPr="009A3C95">
              <w:t xml:space="preserve">Open Educational Resources (OER) are teaching, learning, and research resources that </w:t>
            </w:r>
            <w:r w:rsidRPr="009A3C95">
              <w:rPr>
                <w:b/>
              </w:rPr>
              <w:t xml:space="preserve">reside in the public </w:t>
            </w:r>
            <w:r w:rsidRPr="009A3C95">
              <w:t xml:space="preserve">domain or have been released under an </w:t>
            </w:r>
            <w:r w:rsidRPr="009A3C95">
              <w:rPr>
                <w:b/>
              </w:rPr>
              <w:t xml:space="preserve">intellectual property </w:t>
            </w:r>
            <w:r w:rsidRPr="009A3C95">
              <w:t xml:space="preserve">license that </w:t>
            </w:r>
            <w:r w:rsidRPr="009A3C95">
              <w:rPr>
                <w:b/>
              </w:rPr>
              <w:t xml:space="preserve">permits sharing, accessing, </w:t>
            </w:r>
            <w:r w:rsidRPr="009A3C95">
              <w:t>repurposing</w:t>
            </w:r>
            <w:r>
              <w:t>—</w:t>
            </w:r>
            <w:r w:rsidRPr="009A3C95">
              <w:t>including for commercial purposes</w:t>
            </w:r>
            <w:r>
              <w:t>—</w:t>
            </w:r>
            <w:r w:rsidRPr="009A3C95">
              <w:t xml:space="preserve">and </w:t>
            </w:r>
            <w:r w:rsidRPr="009A3C95">
              <w:rPr>
                <w:b/>
              </w:rPr>
              <w:t xml:space="preserve">collaborating with </w:t>
            </w:r>
            <w:r w:rsidRPr="009A3C95">
              <w:t>others.” (Emphasis added.)</w:t>
            </w:r>
          </w:p>
          <w:p w:rsidR="00D23171" w:rsidRPr="009A3C95" w:rsidRDefault="00D23171" w:rsidP="007E381D">
            <w:pPr>
              <w:keepNext/>
            </w:pPr>
          </w:p>
          <w:p w:rsidR="00D23171" w:rsidRPr="009A3C95" w:rsidRDefault="00D23171" w:rsidP="007E381D">
            <w:pPr>
              <w:keepNext/>
            </w:pPr>
          </w:p>
          <w:p w:rsidR="00D23171" w:rsidRPr="009A3C95" w:rsidRDefault="00127DEE" w:rsidP="007E381D">
            <w:pPr>
              <w:keepNext/>
            </w:pPr>
            <w:r>
              <w:t xml:space="preserve">{Box as a video placeholder.} </w:t>
            </w:r>
          </w:p>
        </w:tc>
        <w:tc>
          <w:tcPr>
            <w:tcW w:w="1209" w:type="pct"/>
          </w:tcPr>
          <w:p w:rsidR="00D23171" w:rsidRPr="009A3C95" w:rsidRDefault="00D23171" w:rsidP="007E381D">
            <w:pPr>
              <w:keepNext/>
            </w:pPr>
            <w:r w:rsidRPr="009A3C95">
              <w:t xml:space="preserve">Text based slide with OER logo {or combined graphic </w:t>
            </w:r>
          </w:p>
          <w:p w:rsidR="00D23171" w:rsidRPr="009A3C95" w:rsidRDefault="00D23171" w:rsidP="007E381D">
            <w:pPr>
              <w:keepNext/>
            </w:pPr>
            <w:r w:rsidRPr="009A3C95">
              <w:rPr>
                <w:noProof/>
              </w:rPr>
              <w:drawing>
                <wp:inline distT="0" distB="0" distL="0" distR="0" wp14:anchorId="14A9F265" wp14:editId="56C4D958">
                  <wp:extent cx="1126717" cy="34505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0px-OER_Logo.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8890" cy="345723"/>
                          </a:xfrm>
                          <a:prstGeom prst="rect">
                            <a:avLst/>
                          </a:prstGeom>
                        </pic:spPr>
                      </pic:pic>
                    </a:graphicData>
                  </a:graphic>
                </wp:inline>
              </w:drawing>
            </w:r>
          </w:p>
          <w:p w:rsidR="00D23171" w:rsidRPr="009A3C95" w:rsidRDefault="00D23171" w:rsidP="007E381D">
            <w:pPr>
              <w:keepNext/>
            </w:pPr>
          </w:p>
          <w:p w:rsidR="00D23171" w:rsidRPr="009A3C95" w:rsidRDefault="00D23171" w:rsidP="007E381D">
            <w:pPr>
              <w:keepNext/>
            </w:pPr>
            <w:r w:rsidRPr="009A3C95">
              <w:rPr>
                <w:noProof/>
              </w:rPr>
              <w:drawing>
                <wp:inline distT="0" distB="0" distL="0" distR="0" wp14:anchorId="58D2D7D7" wp14:editId="2BAF28E6">
                  <wp:extent cx="1469865" cy="1327868"/>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69231" cy="1327295"/>
                          </a:xfrm>
                          <a:prstGeom prst="rect">
                            <a:avLst/>
                          </a:prstGeom>
                        </pic:spPr>
                      </pic:pic>
                    </a:graphicData>
                  </a:graphic>
                </wp:inline>
              </w:drawing>
            </w:r>
          </w:p>
          <w:p w:rsidR="00D23171" w:rsidRPr="009A3C95" w:rsidRDefault="00D23171" w:rsidP="007E381D">
            <w:pPr>
              <w:keepNext/>
            </w:pPr>
            <w:r w:rsidRPr="009A3C95">
              <w:t>This is OTAN created graphic for our newsletter – will get it CC licensed. Or can use images that represent different types of OER (files, books, podc</w:t>
            </w:r>
            <w:r w:rsidR="00262276">
              <w:t>asts, movies, lesson plans, web</w:t>
            </w:r>
            <w:r w:rsidRPr="009A3C95">
              <w:t>sites, music, game images etc.)</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Notes</w:t>
            </w:r>
          </w:p>
        </w:tc>
      </w:tr>
      <w:tr w:rsidR="00D23171" w:rsidRPr="009A3C95" w:rsidTr="007E381D">
        <w:tc>
          <w:tcPr>
            <w:tcW w:w="5000" w:type="pct"/>
            <w:gridSpan w:val="3"/>
          </w:tcPr>
          <w:p w:rsidR="00083442" w:rsidRDefault="00083442" w:rsidP="007E381D">
            <w:pPr>
              <w:keepNext/>
            </w:pPr>
            <w:r w:rsidRPr="00083442">
              <w:rPr>
                <w:highlight w:val="yellow"/>
              </w:rPr>
              <w:t>Mike:</w:t>
            </w:r>
            <w:r>
              <w:t xml:space="preserve">  </w:t>
            </w:r>
            <w:r w:rsidR="003A52D3">
              <w:t xml:space="preserve">The referenced video is not useable in its current state. I have uploaded it to my YouTube Channel and am cleaning up the closed captions. Can we put a placeholder graphic for now? </w:t>
            </w:r>
          </w:p>
          <w:p w:rsidR="00083442" w:rsidRDefault="00083442" w:rsidP="007E381D">
            <w:pPr>
              <w:keepNext/>
            </w:pPr>
          </w:p>
          <w:p w:rsidR="00D23171" w:rsidRPr="009A3C95" w:rsidRDefault="00D23171" w:rsidP="007E381D">
            <w:pPr>
              <w:keepNext/>
            </w:pPr>
            <w:r w:rsidRPr="009A3C95">
              <w:t xml:space="preserve">First Image Source: </w:t>
            </w:r>
            <w:hyperlink r:id="rId11" w:history="1">
              <w:r w:rsidRPr="009A3C95">
                <w:rPr>
                  <w:rStyle w:val="Hyperlink"/>
                </w:rPr>
                <w:t>http://en.wikipedia.org/wiki/Open_educational_resources</w:t>
              </w:r>
            </w:hyperlink>
            <w:r w:rsidRPr="009A3C95">
              <w:t xml:space="preserve"> (logo files are here as well) </w:t>
            </w:r>
            <w:r w:rsidR="00127DEE">
              <w:t xml:space="preserve"> </w:t>
            </w:r>
            <w:r w:rsidRPr="009A3C95">
              <w:t>Licensed: CC BY SA</w:t>
            </w:r>
          </w:p>
          <w:p w:rsidR="00127DEE" w:rsidRDefault="00127DEE" w:rsidP="007E381D">
            <w:pPr>
              <w:keepNext/>
              <w:rPr>
                <w:rStyle w:val="Hyperlink"/>
              </w:rPr>
            </w:pPr>
          </w:p>
          <w:p w:rsidR="00127DEE" w:rsidRDefault="00127DEE" w:rsidP="007E381D">
            <w:pPr>
              <w:keepNext/>
              <w:rPr>
                <w:rStyle w:val="Hyperlink"/>
              </w:rPr>
            </w:pPr>
            <w:r>
              <w:rPr>
                <w:rStyle w:val="Hyperlink"/>
              </w:rPr>
              <w:t>Original text from the Narrative section above, for Penny’s info</w:t>
            </w:r>
          </w:p>
          <w:p w:rsidR="00127DEE" w:rsidRDefault="00127DEE" w:rsidP="00127DEE">
            <w:pPr>
              <w:keepNext/>
            </w:pPr>
            <w:r w:rsidRPr="009A3C95">
              <w:t xml:space="preserve">{Placeholder for an appropriate promotional video about the value/virtue of OER. Can use some of the winning videos from the </w:t>
            </w:r>
            <w:r w:rsidRPr="009A3C95">
              <w:rPr>
                <w:i/>
              </w:rPr>
              <w:t>Why Open Matters</w:t>
            </w:r>
            <w:r w:rsidRPr="009A3C95">
              <w:t xml:space="preserve"> contest, or find something more conducive to Adult Education}</w:t>
            </w:r>
          </w:p>
          <w:p w:rsidR="00127DEE" w:rsidRDefault="00127DEE" w:rsidP="00127DEE">
            <w:pPr>
              <w:keepNext/>
            </w:pPr>
            <w:r>
              <w:t xml:space="preserve">Suggestion: “The OERs—Open Educational Resources” by </w:t>
            </w:r>
            <w:proofErr w:type="spellStart"/>
            <w:r>
              <w:t>intheacademia</w:t>
            </w:r>
            <w:proofErr w:type="spellEnd"/>
            <w:r>
              <w:t xml:space="preserve"> on YouTube; </w:t>
            </w:r>
            <w:hyperlink r:id="rId12" w:history="1">
              <w:r w:rsidRPr="002176F1">
                <w:rPr>
                  <w:rStyle w:val="Hyperlink"/>
                </w:rPr>
                <w:t>https://www.youtube.com/watch?v=-xGRztrWv-k</w:t>
              </w:r>
            </w:hyperlink>
          </w:p>
          <w:p w:rsidR="00127DEE" w:rsidRDefault="00127DEE" w:rsidP="00127DEE">
            <w:pPr>
              <w:keepNext/>
            </w:pPr>
            <w:r>
              <w:t xml:space="preserve">CC licensed, </w:t>
            </w:r>
            <w:proofErr w:type="spellStart"/>
            <w:r>
              <w:t>remixable</w:t>
            </w:r>
            <w:proofErr w:type="spellEnd"/>
            <w:r>
              <w:t xml:space="preserve">. Closed captioning needs to be cleaned up. </w:t>
            </w:r>
          </w:p>
          <w:p w:rsidR="00127DEE" w:rsidRPr="009A3C95" w:rsidRDefault="00127DEE" w:rsidP="00127DEE">
            <w:pPr>
              <w:keepNext/>
            </w:pPr>
            <w:r w:rsidRPr="009A3C95">
              <w:t>Provide links in the slide or on the resource page?</w:t>
            </w:r>
          </w:p>
          <w:p w:rsidR="00127DEE" w:rsidRDefault="00127DEE" w:rsidP="00127DEE">
            <w:pPr>
              <w:keepNext/>
              <w:rPr>
                <w:rStyle w:val="Hyperlink"/>
              </w:rPr>
            </w:pPr>
            <w:r w:rsidRPr="009A3C95">
              <w:t xml:space="preserve">Definitions page: </w:t>
            </w:r>
            <w:hyperlink r:id="rId13" w:history="1">
              <w:r w:rsidRPr="009A3C95">
                <w:rPr>
                  <w:rStyle w:val="Hyperlink"/>
                </w:rPr>
                <w:t>http://wiki.creativecommons.org/What_is_OER%3F</w:t>
              </w:r>
            </w:hyperlink>
          </w:p>
          <w:p w:rsidR="00D23171" w:rsidRPr="009A3C95" w:rsidRDefault="00D23171" w:rsidP="00127DEE">
            <w:pPr>
              <w:keepNext/>
            </w:pPr>
          </w:p>
        </w:tc>
      </w:tr>
    </w:tbl>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3</w:t>
            </w:r>
          </w:p>
        </w:tc>
        <w:tc>
          <w:tcPr>
            <w:tcW w:w="4098" w:type="pct"/>
            <w:gridSpan w:val="2"/>
          </w:tcPr>
          <w:p w:rsidR="00D23171" w:rsidRPr="009A3C95" w:rsidRDefault="00D23171" w:rsidP="007E381D">
            <w:pPr>
              <w:keepNext/>
            </w:pPr>
            <w:r w:rsidRPr="009A3C95">
              <w:t>OER and the 5Rs Framework</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B8CCE4" w:themeFill="accent1" w:themeFillTint="66"/>
          </w:tcPr>
          <w:p w:rsidR="00D23171" w:rsidRPr="009A3C95" w:rsidRDefault="00D23171" w:rsidP="007E381D">
            <w:pPr>
              <w:keepNext/>
            </w:pPr>
            <w:r w:rsidRPr="009A3C95">
              <w:t xml:space="preserve">The key to understanding OER </w:t>
            </w:r>
            <w:proofErr w:type="gramStart"/>
            <w:r w:rsidRPr="009A3C95">
              <w:t>l</w:t>
            </w:r>
            <w:r>
              <w:t>ie</w:t>
            </w:r>
            <w:r w:rsidRPr="009A3C95">
              <w:t>s</w:t>
            </w:r>
            <w:proofErr w:type="gramEnd"/>
            <w:r w:rsidRPr="009A3C95">
              <w:t xml:space="preserve"> in the phrase “resources that reside in the public domain or have been released under an intellectual property license that permits their free use and re-purposing by others.” David Wiley at Open Content refined this concept through the “5Rs Framework</w:t>
            </w:r>
            <w:r>
              <w:t>:</w:t>
            </w:r>
            <w:r w:rsidRPr="009A3C95">
              <w:t xml:space="preserve">” </w:t>
            </w:r>
          </w:p>
          <w:p w:rsidR="00D23171" w:rsidRPr="009A3C95" w:rsidRDefault="00D23171" w:rsidP="007E381D">
            <w:pPr>
              <w:spacing w:before="100" w:beforeAutospacing="1" w:after="100" w:afterAutospacing="1"/>
            </w:pPr>
            <w:r>
              <w:t>“</w:t>
            </w:r>
            <w:r w:rsidRPr="009A3C95">
              <w:t>The primary permissions or usage rights</w:t>
            </w:r>
            <w:r>
              <w:t xml:space="preserve"> that</w:t>
            </w:r>
            <w:r w:rsidRPr="009A3C95">
              <w:t xml:space="preserve"> open content is concerned with are expressed in the 5Rs Framework</w:t>
            </w:r>
            <w:r>
              <w:t xml:space="preserve"> as follows</w:t>
            </w:r>
            <w:r w:rsidRPr="009A3C95">
              <w:t>:</w:t>
            </w:r>
          </w:p>
          <w:p w:rsidR="00D23171" w:rsidRPr="009A3C95" w:rsidRDefault="00D23171" w:rsidP="00D23171">
            <w:pPr>
              <w:numPr>
                <w:ilvl w:val="0"/>
                <w:numId w:val="1"/>
              </w:numPr>
              <w:spacing w:before="100" w:beforeAutospacing="1" w:after="100" w:afterAutospacing="1"/>
            </w:pPr>
            <w:r w:rsidRPr="00543B9E">
              <w:rPr>
                <w:b/>
              </w:rPr>
              <w:t>Retain</w:t>
            </w:r>
            <w:r>
              <w:t>—</w:t>
            </w:r>
            <w:r w:rsidRPr="009A3C95">
              <w:t>the right to make, own, and control copies of the content (e.g., download, duplicate, store, and manage)</w:t>
            </w:r>
          </w:p>
          <w:p w:rsidR="00D23171" w:rsidRPr="009A3C95" w:rsidRDefault="00D23171" w:rsidP="00D23171">
            <w:pPr>
              <w:numPr>
                <w:ilvl w:val="0"/>
                <w:numId w:val="1"/>
              </w:numPr>
              <w:spacing w:before="100" w:beforeAutospacing="1" w:after="100" w:afterAutospacing="1"/>
            </w:pPr>
            <w:r w:rsidRPr="00543B9E">
              <w:rPr>
                <w:b/>
              </w:rPr>
              <w:t>Reuse</w:t>
            </w:r>
            <w:r>
              <w:t>—</w:t>
            </w:r>
            <w:r w:rsidRPr="009A3C95">
              <w:t>the right to use the content in a wide range of ways (e.g., in a class, in a study group, on a website, in a video)</w:t>
            </w:r>
          </w:p>
          <w:p w:rsidR="00D23171" w:rsidRPr="009A3C95" w:rsidRDefault="00D23171" w:rsidP="00D23171">
            <w:pPr>
              <w:numPr>
                <w:ilvl w:val="0"/>
                <w:numId w:val="1"/>
              </w:numPr>
              <w:spacing w:before="100" w:beforeAutospacing="1" w:after="100" w:afterAutospacing="1"/>
            </w:pPr>
            <w:r w:rsidRPr="00543B9E">
              <w:rPr>
                <w:b/>
              </w:rPr>
              <w:t>Revise</w:t>
            </w:r>
            <w:r>
              <w:t>—</w:t>
            </w:r>
            <w:r w:rsidRPr="009A3C95">
              <w:t>the right to adapt, adjust, modify, or alter the content itself (e.g., translate the content into another language)</w:t>
            </w:r>
          </w:p>
          <w:p w:rsidR="00D23171" w:rsidRPr="009A3C95" w:rsidRDefault="00D23171" w:rsidP="00D23171">
            <w:pPr>
              <w:numPr>
                <w:ilvl w:val="0"/>
                <w:numId w:val="1"/>
              </w:numPr>
              <w:spacing w:before="100" w:beforeAutospacing="1" w:after="100" w:afterAutospacing="1"/>
            </w:pPr>
            <w:r w:rsidRPr="00543B9E">
              <w:rPr>
                <w:b/>
              </w:rPr>
              <w:t>Remix</w:t>
            </w:r>
            <w:r>
              <w:t>—</w:t>
            </w:r>
            <w:r w:rsidRPr="009A3C95">
              <w:t>the right to combine the original or revised content with other open content to create something new (e.g., incorporate the content into a mash</w:t>
            </w:r>
            <w:r>
              <w:t>-</w:t>
            </w:r>
            <w:r w:rsidRPr="009A3C95">
              <w:t>up)</w:t>
            </w:r>
          </w:p>
          <w:p w:rsidR="00D23171" w:rsidRPr="009A3C95" w:rsidRDefault="00D23171" w:rsidP="00D23171">
            <w:pPr>
              <w:numPr>
                <w:ilvl w:val="0"/>
                <w:numId w:val="1"/>
              </w:numPr>
              <w:spacing w:before="100" w:beforeAutospacing="1" w:after="100" w:afterAutospacing="1"/>
            </w:pPr>
            <w:r w:rsidRPr="00543B9E">
              <w:rPr>
                <w:b/>
              </w:rPr>
              <w:t>Redistribute</w:t>
            </w:r>
            <w:r>
              <w:t>—</w:t>
            </w:r>
            <w:r w:rsidRPr="009A3C95">
              <w:t>the right to share copies of the original content, your revisions, or your remixes with others (e.g., give a copy of the content to a friend)</w:t>
            </w:r>
          </w:p>
          <w:p w:rsidR="00D23171" w:rsidRPr="009A3C95" w:rsidRDefault="00D23171" w:rsidP="007E381D">
            <w:pPr>
              <w:spacing w:before="100" w:beforeAutospacing="1" w:after="100" w:afterAutospacing="1"/>
            </w:pPr>
            <w:r w:rsidRPr="006A2DDB">
              <w:t>Con</w:t>
            </w:r>
            <w:r w:rsidRPr="00C01BAE">
              <w:t>tent</w:t>
            </w:r>
            <w:r w:rsidRPr="006A2DDB">
              <w:t xml:space="preserve"> is open to the extent that its license allows users to engage in the 5R activities. </w:t>
            </w:r>
            <w:r w:rsidRPr="00543B9E">
              <w:t>Content is less open to the extent that i</w:t>
            </w:r>
            <w:r>
              <w:t>t</w:t>
            </w:r>
            <w:r w:rsidRPr="00543B9E">
              <w:t xml:space="preserve">s license places restrictions </w:t>
            </w:r>
            <w:r w:rsidRPr="006A2DDB">
              <w:t xml:space="preserve"> (e.g., forbidding derivatives or prohibiting commercial u</w:t>
            </w:r>
            <w:r w:rsidRPr="009617FD">
              <w:t>se) or requirements (e.g., mandating that derivatives adopt a certain license or demanding attribution to the original author) on a user's ability to engage in the 5R activities</w:t>
            </w:r>
            <w:r w:rsidRPr="00020DD6">
              <w:t>.</w:t>
            </w:r>
            <w:r w:rsidRPr="00543B9E">
              <w:t>”</w:t>
            </w:r>
            <w:r>
              <w:t xml:space="preserve"> </w:t>
            </w:r>
            <w:r>
              <w:rPr>
                <w:rStyle w:val="Emphasis"/>
              </w:rPr>
              <w:t xml:space="preserve">This material was created by David Wiley and published freely under a Creative Commons Attribution license at: </w:t>
            </w:r>
            <w:r w:rsidRPr="00C92E99">
              <w:rPr>
                <w:rStyle w:val="Emphasis"/>
              </w:rPr>
              <w:t>http://opencontent.org/definition/</w:t>
            </w:r>
            <w:r>
              <w:rPr>
                <w:rStyle w:val="Emphasis"/>
              </w:rPr>
              <w:t>.</w:t>
            </w:r>
          </w:p>
          <w:p w:rsidR="00D23171" w:rsidRPr="009A3C95" w:rsidRDefault="00D23171" w:rsidP="007E381D">
            <w:pPr>
              <w:spacing w:before="100" w:beforeAutospacing="1" w:after="100" w:afterAutospacing="1"/>
            </w:pPr>
            <w:r w:rsidRPr="009A3C95">
              <w:rPr>
                <w:b/>
              </w:rPr>
              <w:t>Suggested Reading:</w:t>
            </w:r>
            <w:r w:rsidRPr="009A3C95">
              <w:t xml:space="preserve"> The 7 Things You Should Know about OER (</w:t>
            </w:r>
            <w:r w:rsidRPr="00EF643D">
              <w:rPr>
                <w:highlight w:val="yellow"/>
              </w:rPr>
              <w:t>PDF</w:t>
            </w:r>
            <w:r w:rsidRPr="009A3C95">
              <w:t xml:space="preserve">) </w:t>
            </w:r>
          </w:p>
          <w:p w:rsidR="00D23171" w:rsidRPr="009A3C95" w:rsidRDefault="00D23171" w:rsidP="007E381D">
            <w:pPr>
              <w:spacing w:before="100" w:beforeAutospacing="1" w:after="100" w:afterAutospacing="1"/>
            </w:pPr>
            <w:r w:rsidRPr="009A3C95">
              <w:rPr>
                <w:b/>
              </w:rPr>
              <w:t xml:space="preserve">Suggested Videos: </w:t>
            </w:r>
            <w:r w:rsidRPr="009A3C95">
              <w:t xml:space="preserve">There are many videos on the use of </w:t>
            </w:r>
            <w:r>
              <w:t>OER</w:t>
            </w:r>
            <w:r w:rsidRPr="009A3C95">
              <w:t xml:space="preserve"> on YouTube</w:t>
            </w:r>
            <w:r>
              <w:t>.  S</w:t>
            </w:r>
            <w:r w:rsidRPr="009A3C95">
              <w:t>earch</w:t>
            </w:r>
            <w:r>
              <w:t xml:space="preserve"> for</w:t>
            </w:r>
            <w:r w:rsidRPr="009A3C95">
              <w:t xml:space="preserve"> “what are open educational resources.” Try the filtering options (at the top of the search results) to refine your results.</w:t>
            </w:r>
          </w:p>
          <w:p w:rsidR="00D23171" w:rsidRPr="009A3C95" w:rsidRDefault="00D23171" w:rsidP="007E381D">
            <w:pPr>
              <w:shd w:val="clear" w:color="auto" w:fill="FFFFFF"/>
              <w:spacing w:before="100" w:beforeAutospacing="1" w:after="100" w:afterAutospacing="1"/>
            </w:pPr>
          </w:p>
        </w:tc>
        <w:tc>
          <w:tcPr>
            <w:tcW w:w="1209" w:type="pct"/>
          </w:tcPr>
          <w:p w:rsidR="00D23171" w:rsidRPr="009A3C95" w:rsidRDefault="00D23171" w:rsidP="007E381D">
            <w:pPr>
              <w:keepNext/>
            </w:pPr>
            <w:r w:rsidRPr="009A3C95">
              <w:t xml:space="preserve">Text slide; </w:t>
            </w:r>
            <w:r w:rsidR="00127DEE">
              <w:t>Add Lucy to the page</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127DEE" w:rsidRDefault="00127DEE" w:rsidP="007E381D">
            <w:pPr>
              <w:keepNext/>
            </w:pPr>
            <w:r w:rsidRPr="00127DEE">
              <w:rPr>
                <w:highlight w:val="yellow"/>
              </w:rPr>
              <w:t>Mike</w:t>
            </w:r>
            <w:r>
              <w:t xml:space="preserve">: </w:t>
            </w:r>
          </w:p>
          <w:p w:rsidR="00D23171" w:rsidRPr="009A3C95" w:rsidRDefault="00D23171" w:rsidP="007E381D">
            <w:pPr>
              <w:keepNext/>
            </w:pPr>
            <w:r w:rsidRPr="009A3C95">
              <w:t>Link to the “7 things” PDF as a course resource</w:t>
            </w:r>
            <w:r w:rsidR="00127DEE">
              <w:t xml:space="preserve">; I will put the PDF in our shared drive. </w:t>
            </w:r>
            <w:r w:rsidR="003E31C3">
              <w:t xml:space="preserve"> “</w:t>
            </w:r>
            <w:proofErr w:type="spellStart"/>
            <w:r w:rsidR="003E31C3">
              <w:t>EduCause</w:t>
            </w:r>
            <w:proofErr w:type="spellEnd"/>
            <w:r w:rsidR="003E31C3">
              <w:t xml:space="preserve">-Things you should know.pdf” </w:t>
            </w:r>
          </w:p>
          <w:p w:rsidR="00D23171" w:rsidRPr="009A3C95" w:rsidRDefault="00D23171" w:rsidP="007E381D">
            <w:pPr>
              <w:keepNext/>
            </w:pPr>
          </w:p>
        </w:tc>
      </w:tr>
    </w:tbl>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4</w:t>
            </w:r>
          </w:p>
        </w:tc>
        <w:tc>
          <w:tcPr>
            <w:tcW w:w="4098" w:type="pct"/>
            <w:gridSpan w:val="2"/>
          </w:tcPr>
          <w:p w:rsidR="00D23171" w:rsidRPr="009A3C95" w:rsidRDefault="00D23171" w:rsidP="007E381D">
            <w:pPr>
              <w:keepNext/>
            </w:pPr>
            <w:r w:rsidRPr="009A3C95">
              <w:t xml:space="preserve">Match Me Up! </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Match the phrase to the correct definition. </w:t>
            </w:r>
            <w:r>
              <w:t>D</w:t>
            </w:r>
            <w:r w:rsidRPr="009A3C95">
              <w:t xml:space="preserve">rag the item from one place to the other. </w:t>
            </w:r>
          </w:p>
          <w:p w:rsidR="00D23171" w:rsidRPr="009A3C95" w:rsidRDefault="00D23171" w:rsidP="007E381D">
            <w:pPr>
              <w:keepNext/>
            </w:pPr>
          </w:p>
          <w:p w:rsidR="00D23171" w:rsidRPr="009A3C95" w:rsidRDefault="00D23171" w:rsidP="007E381D">
            <w:pPr>
              <w:keepNext/>
            </w:pPr>
            <w:r w:rsidRPr="009A3C95">
              <w:t>Matching items to be developed:</w:t>
            </w:r>
          </w:p>
          <w:p w:rsidR="00D23171" w:rsidRPr="009A3C95" w:rsidRDefault="00D23171" w:rsidP="007E381D">
            <w:pPr>
              <w:keepNext/>
            </w:pPr>
          </w:p>
          <w:p w:rsidR="00D23171" w:rsidRPr="009A3C95" w:rsidRDefault="00D23171" w:rsidP="007E381D">
            <w:pPr>
              <w:keepNext/>
            </w:pPr>
            <w:r w:rsidRPr="009A3C95">
              <w:t>Definition of OER</w:t>
            </w:r>
            <w:r>
              <w:t>—</w:t>
            </w:r>
            <w:r w:rsidRPr="009A3C95">
              <w:t>text box with definition</w:t>
            </w:r>
          </w:p>
          <w:p w:rsidR="00D23171" w:rsidRPr="009A3C95" w:rsidRDefault="00D23171" w:rsidP="007E381D">
            <w:pPr>
              <w:keepNext/>
            </w:pPr>
            <w:r w:rsidRPr="009A3C95">
              <w:t>OER Values</w:t>
            </w:r>
            <w:r>
              <w:t>—</w:t>
            </w:r>
            <w:r w:rsidRPr="009A3C95">
              <w:t>as discussed in values video</w:t>
            </w:r>
          </w:p>
          <w:p w:rsidR="00D23171" w:rsidRPr="009A3C95" w:rsidRDefault="00D23171" w:rsidP="007E381D">
            <w:pPr>
              <w:keepNext/>
            </w:pPr>
            <w:r w:rsidRPr="009A3C95">
              <w:t>Types of OER</w:t>
            </w:r>
            <w:r>
              <w:t>—</w:t>
            </w:r>
            <w:r w:rsidRPr="009A3C95">
              <w:t xml:space="preserve">graphic image </w:t>
            </w:r>
            <w:r>
              <w:t>(</w:t>
            </w:r>
            <w:r w:rsidRPr="009A3C95">
              <w:t>could reuse the one on slide 2</w:t>
            </w:r>
            <w:r>
              <w:t>)</w:t>
            </w:r>
            <w:r w:rsidRPr="009A3C95">
              <w:t xml:space="preserve"> representing files, music, images, audio, textbooks</w:t>
            </w:r>
            <w:r>
              <w:t>,</w:t>
            </w:r>
            <w:r w:rsidRPr="009A3C95">
              <w:t xml:space="preserve"> etc.</w:t>
            </w:r>
            <w:r>
              <w:t xml:space="preserve"> </w:t>
            </w:r>
          </w:p>
          <w:p w:rsidR="00D23171" w:rsidRPr="009A3C95" w:rsidRDefault="00D23171" w:rsidP="007E381D">
            <w:pPr>
              <w:keepNext/>
            </w:pPr>
            <w:r w:rsidRPr="009A3C95">
              <w:t>The 5R’s Framework</w:t>
            </w:r>
            <w:r>
              <w:t>—</w:t>
            </w:r>
            <w:r w:rsidRPr="009A3C95">
              <w:t>retain, reuse, revise, remix,</w:t>
            </w:r>
            <w:r>
              <w:t xml:space="preserve"> </w:t>
            </w:r>
            <w:r w:rsidRPr="009A3C95">
              <w:t>or  redistribute</w:t>
            </w:r>
          </w:p>
        </w:tc>
        <w:tc>
          <w:tcPr>
            <w:tcW w:w="1209" w:type="pct"/>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EF643D" w:rsidRDefault="00EF643D" w:rsidP="007E381D">
            <w:pPr>
              <w:keepNext/>
            </w:pPr>
            <w:r w:rsidRPr="00EF643D">
              <w:rPr>
                <w:highlight w:val="yellow"/>
              </w:rPr>
              <w:t>Mike</w:t>
            </w:r>
            <w:r>
              <w:t>:  Not sure what would be the best format for this; FAQ interaction slide, or the Sticky Notes.</w:t>
            </w:r>
            <w:r w:rsidR="00BC7F86">
              <w:t xml:space="preserve"> If we use FAQ we’ll have to change the items to questions. </w:t>
            </w:r>
          </w:p>
          <w:p w:rsidR="00EF643D" w:rsidRDefault="00EF643D" w:rsidP="007E381D">
            <w:pPr>
              <w:keepNext/>
              <w:rPr>
                <w:b/>
              </w:rPr>
            </w:pPr>
          </w:p>
          <w:p w:rsidR="00EF643D" w:rsidRDefault="00EF643D" w:rsidP="007E381D">
            <w:pPr>
              <w:keepNext/>
            </w:pPr>
            <w:r w:rsidRPr="00EF643D">
              <w:rPr>
                <w:b/>
              </w:rPr>
              <w:t>Definition of OER =</w:t>
            </w:r>
            <w:r>
              <w:t xml:space="preserve"> </w:t>
            </w:r>
            <w:r w:rsidRPr="00EF643D">
              <w:t>“Open Educational Resources (OER) are teaching, learning, and research resources that reside in the public domain or have been released under an intellectual property license that permits sharing, accessing, repurposing—including for commercial purposes—and collaborating with others.”</w:t>
            </w:r>
          </w:p>
          <w:p w:rsidR="00EF643D" w:rsidRDefault="00EF643D" w:rsidP="007E381D">
            <w:pPr>
              <w:keepNext/>
            </w:pPr>
            <w:r>
              <w:rPr>
                <w:b/>
              </w:rPr>
              <w:t xml:space="preserve">Types of </w:t>
            </w:r>
            <w:proofErr w:type="gramStart"/>
            <w:r>
              <w:rPr>
                <w:b/>
              </w:rPr>
              <w:t xml:space="preserve">OER </w:t>
            </w:r>
            <w:r>
              <w:t xml:space="preserve"> =</w:t>
            </w:r>
            <w:proofErr w:type="gramEnd"/>
            <w:r>
              <w:t xml:space="preserve"> (Could use image?) Text files, lesson plans, video lectures, video presentations, presentation files, music, images, textbooks, most anything that can be found on the Internet.</w:t>
            </w:r>
          </w:p>
          <w:p w:rsidR="00EF643D" w:rsidRDefault="00EF643D" w:rsidP="007E381D">
            <w:pPr>
              <w:keepNext/>
            </w:pPr>
            <w:r>
              <w:rPr>
                <w:b/>
              </w:rPr>
              <w:t>The 5R’s Framework</w:t>
            </w:r>
            <w:r>
              <w:t xml:space="preserve"> = Retain, reuse, remix, revise and redistribute. </w:t>
            </w:r>
          </w:p>
          <w:p w:rsidR="00EF643D" w:rsidRDefault="00EF643D" w:rsidP="007E381D">
            <w:pPr>
              <w:keepNext/>
            </w:pPr>
            <w:r>
              <w:rPr>
                <w:b/>
              </w:rPr>
              <w:t xml:space="preserve">Value of OER </w:t>
            </w:r>
            <w:r>
              <w:t>= (from the OER Video) Openly shared materials for everyone, access for free, tailor learning for all, equal access to knowledge</w:t>
            </w:r>
          </w:p>
          <w:p w:rsidR="00D23171" w:rsidRPr="009A3C95" w:rsidRDefault="00D23171" w:rsidP="007E381D">
            <w:pPr>
              <w:keepNext/>
            </w:pPr>
          </w:p>
        </w:tc>
      </w:tr>
    </w:tbl>
    <w:p w:rsidR="00D23171" w:rsidRPr="009A3C95" w:rsidRDefault="00D23171" w:rsidP="00D23171"/>
    <w:p w:rsidR="00D23171" w:rsidRDefault="00D23171" w:rsidP="00D23171"/>
    <w:tbl>
      <w:tblPr>
        <w:tblStyle w:val="TableGrid"/>
        <w:tblW w:w="5000" w:type="pct"/>
        <w:tblLayout w:type="fixed"/>
        <w:tblLook w:val="04A0" w:firstRow="1" w:lastRow="0" w:firstColumn="1" w:lastColumn="0" w:noHBand="0" w:noVBand="1"/>
      </w:tblPr>
      <w:tblGrid>
        <w:gridCol w:w="965"/>
        <w:gridCol w:w="5533"/>
        <w:gridCol w:w="3078"/>
      </w:tblGrid>
      <w:tr w:rsidR="00D23171" w:rsidRPr="009A3C95" w:rsidTr="007E381D">
        <w:tc>
          <w:tcPr>
            <w:tcW w:w="504"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496"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504" w:type="pct"/>
          </w:tcPr>
          <w:p w:rsidR="00D23171" w:rsidRPr="009A3C95" w:rsidRDefault="00D23171" w:rsidP="007E381D">
            <w:pPr>
              <w:keepNext/>
            </w:pPr>
            <w:r w:rsidRPr="009A3C95">
              <w:t>4</w:t>
            </w:r>
            <w:r>
              <w:t>A</w:t>
            </w:r>
          </w:p>
        </w:tc>
        <w:tc>
          <w:tcPr>
            <w:tcW w:w="4496" w:type="pct"/>
            <w:gridSpan w:val="2"/>
          </w:tcPr>
          <w:p w:rsidR="00D23171" w:rsidRPr="009A3C95" w:rsidRDefault="00D23171" w:rsidP="007E381D">
            <w:pPr>
              <w:keepNext/>
            </w:pPr>
            <w:r>
              <w:t xml:space="preserve">Open Pedagogy </w:t>
            </w:r>
          </w:p>
        </w:tc>
      </w:tr>
      <w:tr w:rsidR="00D23171" w:rsidRPr="009A3C95" w:rsidTr="007E381D">
        <w:tc>
          <w:tcPr>
            <w:tcW w:w="3393"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607"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393" w:type="pct"/>
            <w:gridSpan w:val="2"/>
            <w:shd w:val="clear" w:color="auto" w:fill="95B3D7" w:themeFill="accent1" w:themeFillTint="99"/>
          </w:tcPr>
          <w:p w:rsidR="00D23171" w:rsidRDefault="00D23171" w:rsidP="007E381D">
            <w:pPr>
              <w:keepNext/>
            </w:pPr>
            <w:r>
              <w:t xml:space="preserve">The 5Rs of OER are foundational to the concept of </w:t>
            </w:r>
            <w:r w:rsidRPr="00543B9E">
              <w:rPr>
                <w:i/>
              </w:rPr>
              <w:t>open</w:t>
            </w:r>
            <w:r>
              <w:t xml:space="preserve"> </w:t>
            </w:r>
            <w:r w:rsidRPr="00543B9E">
              <w:rPr>
                <w:i/>
              </w:rPr>
              <w:t>pedagogy</w:t>
            </w:r>
            <w:r>
              <w:t xml:space="preserve">, a practice of openness in learning and teaching that shares all phases and elements of instruction. In David Wiley’s </w:t>
            </w:r>
            <w:proofErr w:type="spellStart"/>
            <w:r>
              <w:t>TEDxNYED</w:t>
            </w:r>
            <w:proofErr w:type="spellEnd"/>
            <w:r>
              <w:t xml:space="preserve"> presentation he states, “Education</w:t>
            </w:r>
            <w:r>
              <w:rPr>
                <w:b/>
              </w:rPr>
              <w:t xml:space="preserve"> </w:t>
            </w:r>
            <w:r>
              <w:t xml:space="preserve">is inherently an enterprise of openness and sharing and generosity.” Teachers share information with learners, and they share resources with other educators. As we move forward and embrace OER and more openness in education, we can encourage a practice where learners create, innovate, reflect, connect, and share their experiences with other learners and teachers. </w:t>
            </w:r>
          </w:p>
          <w:p w:rsidR="00D23171" w:rsidRDefault="00D23171" w:rsidP="007E381D">
            <w:pPr>
              <w:keepNext/>
            </w:pPr>
          </w:p>
          <w:p w:rsidR="00D23171" w:rsidRDefault="00D23171" w:rsidP="007E381D">
            <w:pPr>
              <w:keepNext/>
            </w:pPr>
            <w:r>
              <w:t xml:space="preserve">This is all possible because of advances in technology, specifically the sharing of information and resources through the Internet. There are now unique opportunities to enhance learning by allowing for more collaborative and personalized learning for both learners and teachers. </w:t>
            </w:r>
          </w:p>
          <w:p w:rsidR="00D23171" w:rsidRDefault="00D23171" w:rsidP="007E381D">
            <w:pPr>
              <w:keepNext/>
            </w:pPr>
          </w:p>
          <w:p w:rsidR="00D23171" w:rsidRDefault="00D23171" w:rsidP="007E381D">
            <w:pPr>
              <w:keepNext/>
            </w:pPr>
            <w:r>
              <w:t xml:space="preserve">Bronwyn </w:t>
            </w:r>
            <w:proofErr w:type="spellStart"/>
            <w:r>
              <w:t>Hegarty</w:t>
            </w:r>
            <w:proofErr w:type="spellEnd"/>
            <w:r>
              <w:t xml:space="preserve"> created a model of open pedagogy based on the work of </w:t>
            </w:r>
            <w:proofErr w:type="spellStart"/>
            <w:r>
              <w:t>Conole</w:t>
            </w:r>
            <w:proofErr w:type="spellEnd"/>
            <w:r>
              <w:t xml:space="preserve"> (2013), </w:t>
            </w:r>
            <w:r>
              <w:rPr>
                <w:i/>
              </w:rPr>
              <w:t>Designing for Learning in an Open World</w:t>
            </w:r>
            <w:r>
              <w:t xml:space="preserve">, which </w:t>
            </w:r>
            <w:r>
              <w:fldChar w:fldCharType="begin"/>
            </w:r>
            <w:r>
              <w:instrText xml:space="preserve"> BIBLIOGRAPHY  \l 1033 </w:instrText>
            </w:r>
            <w:r>
              <w:fldChar w:fldCharType="end"/>
            </w:r>
            <w:r>
              <w:t xml:space="preserve">models eight interconnected attributes as the foundation for </w:t>
            </w:r>
            <w:r w:rsidRPr="00543B9E">
              <w:rPr>
                <w:i/>
              </w:rPr>
              <w:t>open education practice</w:t>
            </w:r>
            <w:r>
              <w:t xml:space="preserve">. These attributes include technology, innovation and creativity, the sharing of ideas and practice, connected community, reflective practice, and more. With OER and the application of David Wiley’s 5Rs, it is possible to envision how open pedagogy can transform teaching and learning. </w:t>
            </w:r>
          </w:p>
          <w:p w:rsidR="00D23171" w:rsidRDefault="00D23171" w:rsidP="007E381D">
            <w:pPr>
              <w:keepNext/>
            </w:pPr>
          </w:p>
          <w:p w:rsidR="00D23171" w:rsidRPr="00EA3198" w:rsidRDefault="00D23171" w:rsidP="007E381D">
            <w:pPr>
              <w:keepNext/>
            </w:pPr>
            <w:r>
              <w:rPr>
                <w:b/>
              </w:rPr>
              <w:t xml:space="preserve">Suggested Activity: </w:t>
            </w:r>
            <w:r>
              <w:t>Use Google Scholar to search for articles on “open pedagogy.” As you review a few articles, consider how this practice may influence your teaching. How do you think the use of OER and the idea of open pedagogy could transform adult education (AE)?</w:t>
            </w:r>
          </w:p>
          <w:p w:rsidR="00D23171" w:rsidRDefault="00D23171" w:rsidP="007E381D">
            <w:pPr>
              <w:keepNext/>
            </w:pPr>
          </w:p>
          <w:p w:rsidR="00D23171" w:rsidRPr="009A3C95" w:rsidRDefault="00D23171" w:rsidP="007E381D">
            <w:pPr>
              <w:keepNext/>
            </w:pPr>
          </w:p>
        </w:tc>
        <w:tc>
          <w:tcPr>
            <w:tcW w:w="1607" w:type="pct"/>
          </w:tcPr>
          <w:p w:rsidR="00D23171" w:rsidRPr="005044F8" w:rsidRDefault="00D23171" w:rsidP="007E381D">
            <w:r>
              <w:t xml:space="preserve"> </w:t>
            </w:r>
            <w:r w:rsidR="00BC7F86">
              <w:t>Use Lucy for now, AIR said they would f</w:t>
            </w:r>
            <w:r>
              <w:t xml:space="preserve">ind or develop an appropriate model graphic. </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Pr="009A3C95" w:rsidRDefault="00D23171" w:rsidP="00BC7F86">
            <w:pPr>
              <w:keepNext/>
            </w:pPr>
          </w:p>
        </w:tc>
      </w:tr>
    </w:tbl>
    <w:p w:rsidR="00D23171"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5</w:t>
            </w:r>
          </w:p>
        </w:tc>
        <w:tc>
          <w:tcPr>
            <w:tcW w:w="4098" w:type="pct"/>
            <w:gridSpan w:val="2"/>
          </w:tcPr>
          <w:p w:rsidR="00D23171" w:rsidRPr="009A3C95" w:rsidRDefault="00D23171" w:rsidP="007E381D">
            <w:pPr>
              <w:keepNext/>
            </w:pPr>
            <w:r w:rsidRPr="009A3C95">
              <w:t>Free vs. Open</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In our digital climate today, it is easy to find interesting and exciting resources online</w:t>
            </w:r>
            <w:r>
              <w:t xml:space="preserve"> </w:t>
            </w:r>
            <w:r w:rsidRPr="009A3C95">
              <w:t xml:space="preserve">to help teach a particular topic. However, </w:t>
            </w:r>
            <w:r>
              <w:t>not all resources that you can find on the Internet are available for use</w:t>
            </w:r>
            <w:r w:rsidRPr="009A3C95">
              <w:t xml:space="preserve">. </w:t>
            </w:r>
            <w:r>
              <w:t xml:space="preserve">Many resources that you find online are </w:t>
            </w:r>
            <w:r w:rsidRPr="009A3C95">
              <w:t>protected by copyright</w:t>
            </w:r>
            <w:r>
              <w:t xml:space="preserve"> licenses</w:t>
            </w:r>
            <w:r w:rsidRPr="009A3C95">
              <w:t xml:space="preserve">. </w:t>
            </w:r>
          </w:p>
          <w:p w:rsidR="00D23171" w:rsidRPr="009A3C95" w:rsidRDefault="00D23171" w:rsidP="007E381D">
            <w:pPr>
              <w:keepNext/>
            </w:pPr>
          </w:p>
          <w:p w:rsidR="00D23171" w:rsidRPr="009A3C95" w:rsidRDefault="00D23171" w:rsidP="007E381D">
            <w:pPr>
              <w:keepNext/>
            </w:pPr>
            <w:r w:rsidRPr="009A3C95">
              <w:t xml:space="preserve">That is why OER are important and valuable resources for the </w:t>
            </w:r>
            <w:r>
              <w:t>AE</w:t>
            </w:r>
            <w:r w:rsidRPr="009A3C95">
              <w:t xml:space="preserve"> teacher and learner</w:t>
            </w:r>
            <w:r>
              <w:t>. B</w:t>
            </w:r>
            <w:r w:rsidRPr="009A3C95">
              <w:t xml:space="preserve">y searching for openly licensed materials, you can be confident </w:t>
            </w:r>
            <w:r>
              <w:t xml:space="preserve">that </w:t>
            </w:r>
            <w:r w:rsidRPr="009A3C95">
              <w:t xml:space="preserve">you are using the materials as intended by the author. With some strategic searching (more on that later) and </w:t>
            </w:r>
            <w:r>
              <w:t xml:space="preserve">a </w:t>
            </w:r>
            <w:r w:rsidRPr="009A3C95">
              <w:t xml:space="preserve">diligent review of the materials offered, you can find materials clearly licensed for you to use in almost any way you choose. The most common open licensing </w:t>
            </w:r>
            <w:r>
              <w:t xml:space="preserve">options used today can be found at </w:t>
            </w:r>
            <w:r w:rsidRPr="009A3C95">
              <w:t>Creative Commons</w:t>
            </w:r>
            <w:r>
              <w:t xml:space="preserve"> (CC)</w:t>
            </w:r>
            <w:r w:rsidR="005B29A6">
              <w:t xml:space="preserve"> a non-profit organization that provides licensing options. Y</w:t>
            </w:r>
            <w:r>
              <w:t xml:space="preserve">ou will </w:t>
            </w:r>
            <w:r w:rsidRPr="009A3C95">
              <w:t>learn more about those licenses in the next section.</w:t>
            </w:r>
          </w:p>
          <w:p w:rsidR="00D23171" w:rsidRPr="009A3C95" w:rsidRDefault="00D23171" w:rsidP="007E381D">
            <w:pPr>
              <w:keepNext/>
            </w:pPr>
          </w:p>
          <w:p w:rsidR="00D23171" w:rsidRPr="009A3C95" w:rsidRDefault="00D23171" w:rsidP="007E381D">
            <w:pPr>
              <w:keepNext/>
            </w:pPr>
            <w:r w:rsidRPr="009A3C95">
              <w:t>As an educator</w:t>
            </w:r>
            <w:r>
              <w:t>,</w:t>
            </w:r>
            <w:r w:rsidRPr="009A3C95">
              <w:t xml:space="preserve"> you should </w:t>
            </w:r>
            <w:r w:rsidRPr="009A3C95">
              <w:rPr>
                <w:b/>
              </w:rPr>
              <w:t>always</w:t>
            </w:r>
            <w:r w:rsidRPr="009A3C95">
              <w:t xml:space="preserve"> check the license on any materials you want to use. Assume </w:t>
            </w:r>
            <w:r>
              <w:t xml:space="preserve">that a resource </w:t>
            </w:r>
            <w:r w:rsidRPr="009A3C95">
              <w:t xml:space="preserve">is protected by copyright unless the site specifically states otherwise. </w:t>
            </w:r>
            <w:r>
              <w:t>You can l</w:t>
            </w:r>
            <w:r w:rsidRPr="009A3C95">
              <w:t>ook under “Terms of Use,” “Copyright,” or “Terms of Service” on the website</w:t>
            </w:r>
            <w:r>
              <w:t xml:space="preserve"> to determine the usage rights of a resource</w:t>
            </w:r>
            <w:r w:rsidRPr="009A3C95">
              <w:t xml:space="preserve">. </w:t>
            </w:r>
            <w:r>
              <w:t xml:space="preserve">This information is </w:t>
            </w:r>
            <w:r w:rsidRPr="009A3C95">
              <w:t>usually</w:t>
            </w:r>
            <w:r>
              <w:t xml:space="preserve"> displayed in </w:t>
            </w:r>
            <w:r w:rsidRPr="009A3C95">
              <w:t xml:space="preserve">links at the very bottom of the </w:t>
            </w:r>
            <w:r>
              <w:t>W</w:t>
            </w:r>
            <w:r w:rsidRPr="009A3C95">
              <w:t xml:space="preserve">eb </w:t>
            </w:r>
            <w:r>
              <w:t>page</w:t>
            </w:r>
            <w:r w:rsidRPr="009A3C95">
              <w:t xml:space="preserve"> in small print. </w:t>
            </w:r>
            <w:r>
              <w:t xml:space="preserve">What if you have looked but are still not sure whether a resource is copyrighted? </w:t>
            </w:r>
            <w:r w:rsidRPr="009A3C95">
              <w:rPr>
                <w:b/>
              </w:rPr>
              <w:t>Ask.</w:t>
            </w:r>
            <w:r w:rsidRPr="009A3C95">
              <w:t xml:space="preserve"> </w:t>
            </w:r>
            <w:r>
              <w:t xml:space="preserve">Most websites offer a </w:t>
            </w:r>
            <w:r w:rsidRPr="009A3C95">
              <w:t xml:space="preserve">“Contact Us” or “Help” link. </w:t>
            </w:r>
          </w:p>
          <w:p w:rsidR="00D23171" w:rsidRPr="009A3C95" w:rsidRDefault="00D23171" w:rsidP="007E381D">
            <w:pPr>
              <w:keepNext/>
            </w:pPr>
          </w:p>
        </w:tc>
        <w:tc>
          <w:tcPr>
            <w:tcW w:w="1209" w:type="pct"/>
          </w:tcPr>
          <w:p w:rsidR="00D23171" w:rsidRPr="009A3C95" w:rsidRDefault="00D23171" w:rsidP="007E381D">
            <w:pPr>
              <w:keepNext/>
            </w:pPr>
            <w:r w:rsidRPr="009A3C95">
              <w:t>Text with a learning coach image.</w:t>
            </w:r>
          </w:p>
          <w:p w:rsidR="00D23171" w:rsidRPr="009A3C95" w:rsidRDefault="00D23171" w:rsidP="007E381D">
            <w:pPr>
              <w:keepNext/>
            </w:pPr>
            <w:r w:rsidRPr="009A3C95">
              <w:rPr>
                <w:noProof/>
              </w:rPr>
              <w:drawing>
                <wp:inline distT="0" distB="0" distL="0" distR="0" wp14:anchorId="74D2D09F" wp14:editId="569A5FFE">
                  <wp:extent cx="1300936" cy="983901"/>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01590" cy="984395"/>
                          </a:xfrm>
                          <a:prstGeom prst="rect">
                            <a:avLst/>
                          </a:prstGeom>
                        </pic:spPr>
                      </pic:pic>
                    </a:graphicData>
                  </a:graphic>
                </wp:inline>
              </w:drawing>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Pr="009A3C95" w:rsidRDefault="00D23171" w:rsidP="004A2E17">
            <w:pPr>
              <w:keepNext/>
            </w:pPr>
          </w:p>
        </w:tc>
      </w:tr>
    </w:tbl>
    <w:p w:rsidR="00D23171" w:rsidRPr="009A3C95" w:rsidRDefault="00D23171" w:rsidP="00D23171"/>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652"/>
        <w:gridCol w:w="5458"/>
        <w:gridCol w:w="2466"/>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6</w:t>
            </w:r>
          </w:p>
        </w:tc>
        <w:tc>
          <w:tcPr>
            <w:tcW w:w="4098" w:type="pct"/>
            <w:gridSpan w:val="2"/>
          </w:tcPr>
          <w:p w:rsidR="00D23171" w:rsidRPr="009A3C95" w:rsidRDefault="00D23171" w:rsidP="007E381D">
            <w:pPr>
              <w:keepNext/>
            </w:pPr>
            <w:r w:rsidRPr="009A3C95">
              <w:t>Creative Commons Licensing</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The best introduction to </w:t>
            </w:r>
            <w:r>
              <w:t>CC</w:t>
            </w:r>
            <w:r w:rsidRPr="009A3C95">
              <w:t xml:space="preserve"> is through </w:t>
            </w:r>
            <w:r>
              <w:t>its</w:t>
            </w:r>
            <w:r w:rsidRPr="009A3C95">
              <w:t xml:space="preserve"> own materials. Watch the </w:t>
            </w:r>
            <w:r>
              <w:br/>
              <w:t>3-</w:t>
            </w:r>
            <w:r w:rsidRPr="009A3C95">
              <w:t xml:space="preserve">minute video </w:t>
            </w:r>
            <w:proofErr w:type="spellStart"/>
            <w:r w:rsidRPr="00543B9E">
              <w:rPr>
                <w:i/>
              </w:rPr>
              <w:t>Wanna</w:t>
            </w:r>
            <w:proofErr w:type="spellEnd"/>
            <w:r w:rsidRPr="00543B9E">
              <w:rPr>
                <w:i/>
              </w:rPr>
              <w:t xml:space="preserve"> Work Together?</w:t>
            </w:r>
            <w:r w:rsidRPr="009A3C95">
              <w:t xml:space="preserve"> </w:t>
            </w:r>
            <w:r>
              <w:t xml:space="preserve"> </w:t>
            </w:r>
            <w:proofErr w:type="gramStart"/>
            <w:r>
              <w:t>shown</w:t>
            </w:r>
            <w:proofErr w:type="gramEnd"/>
            <w:r>
              <w:t xml:space="preserve"> below.</w:t>
            </w:r>
          </w:p>
          <w:p w:rsidR="00D23171" w:rsidRPr="009A3C95" w:rsidRDefault="00D23171" w:rsidP="007E381D">
            <w:pPr>
              <w:keepNext/>
            </w:pPr>
          </w:p>
          <w:p w:rsidR="00D23171" w:rsidRPr="009A3C95" w:rsidRDefault="00D23171" w:rsidP="007E381D">
            <w:pPr>
              <w:keepNext/>
            </w:pPr>
            <w:r w:rsidRPr="009A3C95">
              <w:rPr>
                <w:noProof/>
              </w:rPr>
              <w:drawing>
                <wp:inline distT="0" distB="0" distL="0" distR="0" wp14:anchorId="3FAE5AB4" wp14:editId="1EDA7413">
                  <wp:extent cx="3183147" cy="2377838"/>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naWorkTogether_Thumbnail..PNG"/>
                          <pic:cNvPicPr/>
                        </pic:nvPicPr>
                        <pic:blipFill>
                          <a:blip r:embed="rId15">
                            <a:extLst>
                              <a:ext uri="{28A0092B-C50C-407E-A947-70E740481C1C}">
                                <a14:useLocalDpi xmlns:a14="http://schemas.microsoft.com/office/drawing/2010/main" val="0"/>
                              </a:ext>
                            </a:extLst>
                          </a:blip>
                          <a:stretch>
                            <a:fillRect/>
                          </a:stretch>
                        </pic:blipFill>
                        <pic:spPr>
                          <a:xfrm>
                            <a:off x="0" y="0"/>
                            <a:ext cx="3183147" cy="2377838"/>
                          </a:xfrm>
                          <a:prstGeom prst="rect">
                            <a:avLst/>
                          </a:prstGeom>
                        </pic:spPr>
                      </pic:pic>
                    </a:graphicData>
                  </a:graphic>
                </wp:inline>
              </w:drawing>
            </w:r>
          </w:p>
          <w:p w:rsidR="00D23171" w:rsidRPr="009A3C95" w:rsidRDefault="00D23171" w:rsidP="007E381D">
            <w:pPr>
              <w:keepNext/>
            </w:pPr>
            <w:r w:rsidRPr="009A3C95">
              <w:t>Time: 3:00 minutes</w:t>
            </w:r>
          </w:p>
        </w:tc>
        <w:tc>
          <w:tcPr>
            <w:tcW w:w="1209" w:type="pct"/>
          </w:tcPr>
          <w:p w:rsidR="00D23171" w:rsidRPr="009A3C95" w:rsidRDefault="00D23171" w:rsidP="007E381D">
            <w:pPr>
              <w:keepNext/>
            </w:pPr>
            <w:r w:rsidRPr="009A3C95">
              <w:t xml:space="preserve">Creative Commons Logo; selected open license logos (CC0; CC BY, and CC BY SA) </w:t>
            </w:r>
          </w:p>
          <w:p w:rsidR="00D23171" w:rsidRPr="009A3C95" w:rsidRDefault="00D23171" w:rsidP="007E381D">
            <w:pPr>
              <w:keepNext/>
            </w:pPr>
            <w:r w:rsidRPr="009A3C95">
              <w:rPr>
                <w:noProof/>
              </w:rPr>
              <w:drawing>
                <wp:inline distT="0" distB="0" distL="0" distR="0" wp14:anchorId="1B55295E" wp14:editId="2D20C70D">
                  <wp:extent cx="1428750" cy="342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px-CC-logo.svg.png"/>
                          <pic:cNvPicPr/>
                        </pic:nvPicPr>
                        <pic:blipFill>
                          <a:blip r:embed="rId16">
                            <a:extLst>
                              <a:ext uri="{28A0092B-C50C-407E-A947-70E740481C1C}">
                                <a14:useLocalDpi xmlns:a14="http://schemas.microsoft.com/office/drawing/2010/main" val="0"/>
                              </a:ext>
                            </a:extLst>
                          </a:blip>
                          <a:stretch>
                            <a:fillRect/>
                          </a:stretch>
                        </pic:blipFill>
                        <pic:spPr>
                          <a:xfrm>
                            <a:off x="0" y="0"/>
                            <a:ext cx="1428750" cy="342900"/>
                          </a:xfrm>
                          <a:prstGeom prst="rect">
                            <a:avLst/>
                          </a:prstGeom>
                        </pic:spPr>
                      </pic:pic>
                    </a:graphicData>
                  </a:graphic>
                </wp:inline>
              </w:drawing>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BC7F86" w:rsidRDefault="00E84CC3" w:rsidP="007E381D">
            <w:pPr>
              <w:keepNext/>
            </w:pPr>
            <w:r w:rsidRPr="00E84CC3">
              <w:rPr>
                <w:highlight w:val="yellow"/>
              </w:rPr>
              <w:t>Mike</w:t>
            </w:r>
            <w:r>
              <w:t>: The video will have to be downloaded and captions added.</w:t>
            </w:r>
            <w:r w:rsidR="004A2E17">
              <w:t xml:space="preserve"> I was able to get an .</w:t>
            </w:r>
            <w:proofErr w:type="spellStart"/>
            <w:r w:rsidR="004A2E17">
              <w:t>ovg</w:t>
            </w:r>
            <w:proofErr w:type="spellEnd"/>
            <w:r w:rsidR="004A2E17">
              <w:t xml:space="preserve"> file but not sure if that will work in storyline. </w:t>
            </w:r>
          </w:p>
          <w:p w:rsidR="00BC7F86" w:rsidRDefault="00BC7F86" w:rsidP="007E381D">
            <w:pPr>
              <w:keepNext/>
            </w:pPr>
          </w:p>
          <w:p w:rsidR="00D23171" w:rsidRPr="009A3C95" w:rsidRDefault="00D23171" w:rsidP="007E381D">
            <w:pPr>
              <w:keepNext/>
            </w:pPr>
            <w:r w:rsidRPr="009A3C95">
              <w:t xml:space="preserve">Video resources: </w:t>
            </w:r>
            <w:hyperlink r:id="rId17" w:history="1">
              <w:r w:rsidRPr="009A3C95">
                <w:rPr>
                  <w:rStyle w:val="Hyperlink"/>
                </w:rPr>
                <w:t>http://creativecommon</w:t>
              </w:r>
              <w:r w:rsidRPr="009A3C95">
                <w:rPr>
                  <w:rStyle w:val="Hyperlink"/>
                </w:rPr>
                <w:t>s</w:t>
              </w:r>
              <w:r w:rsidRPr="009A3C95">
                <w:rPr>
                  <w:rStyle w:val="Hyperlink"/>
                </w:rPr>
                <w:t>.org/videos</w:t>
              </w:r>
            </w:hyperlink>
            <w:r w:rsidRPr="009A3C95">
              <w:t xml:space="preserve">  </w:t>
            </w:r>
          </w:p>
          <w:p w:rsidR="00D23171" w:rsidRPr="009A3C95" w:rsidRDefault="00D23171" w:rsidP="007E381D">
            <w:pPr>
              <w:keepNext/>
            </w:pPr>
            <w:proofErr w:type="spellStart"/>
            <w:r w:rsidRPr="009A3C95">
              <w:t>Wanna</w:t>
            </w:r>
            <w:proofErr w:type="spellEnd"/>
            <w:r w:rsidRPr="009A3C95">
              <w:t xml:space="preserve"> work together video download 55 MB, CC BY license; http://mirrors.creativecommons.org/wwt-sources/wannaworktogether_dv.mov</w:t>
            </w:r>
            <w:r w:rsidRPr="009A3C95" w:rsidDel="00174C4F">
              <w:t xml:space="preserve"> </w:t>
            </w:r>
            <w:r w:rsidRPr="009A3C95">
              <w:t xml:space="preserve"> (3:00 minutes)</w:t>
            </w:r>
          </w:p>
          <w:p w:rsidR="00D23171" w:rsidRPr="009A3C95" w:rsidRDefault="00D23171" w:rsidP="007E381D">
            <w:pPr>
              <w:keepNext/>
            </w:pPr>
            <w:r w:rsidRPr="009A3C95">
              <w:t xml:space="preserve">Transcript: </w:t>
            </w:r>
            <w:hyperlink r:id="rId18" w:history="1">
              <w:r w:rsidRPr="009A3C95">
                <w:rPr>
                  <w:rStyle w:val="Hyperlink"/>
                </w:rPr>
                <w:t>http://wiki.creativecommons.org/Videos/Wanna_Work_Together/transcript</w:t>
              </w:r>
            </w:hyperlink>
          </w:p>
          <w:p w:rsidR="00D23171" w:rsidRPr="009A3C95" w:rsidRDefault="00D23171" w:rsidP="007E381D">
            <w:pPr>
              <w:keepNext/>
            </w:pPr>
          </w:p>
          <w:p w:rsidR="00D23171" w:rsidRPr="009A3C95" w:rsidRDefault="00D23171" w:rsidP="007E381D">
            <w:pPr>
              <w:keepNext/>
            </w:pPr>
          </w:p>
        </w:tc>
      </w:tr>
    </w:tbl>
    <w:p w:rsidR="00D23171" w:rsidRPr="009A3C95" w:rsidRDefault="00D23171" w:rsidP="00D23171"/>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7</w:t>
            </w:r>
          </w:p>
        </w:tc>
        <w:tc>
          <w:tcPr>
            <w:tcW w:w="4098" w:type="pct"/>
            <w:gridSpan w:val="2"/>
          </w:tcPr>
          <w:p w:rsidR="00D23171" w:rsidRPr="009A3C95" w:rsidRDefault="00D23171" w:rsidP="007E381D">
            <w:pPr>
              <w:keepNext/>
            </w:pPr>
            <w:r w:rsidRPr="009A3C95">
              <w:t>Intellectual Property and Creative Commons Licensing</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9A4E2A" w:rsidP="007E381D">
            <w:pPr>
              <w:keepNext/>
            </w:pPr>
            <w:r>
              <w:rPr>
                <w:noProof/>
              </w:rPr>
              <w:drawing>
                <wp:anchor distT="0" distB="0" distL="114300" distR="114300" simplePos="0" relativeHeight="251660288" behindDoc="0" locked="0" layoutInCell="1" allowOverlap="1" wp14:anchorId="5F8769E4" wp14:editId="68F62ACA">
                  <wp:simplePos x="0" y="0"/>
                  <wp:positionH relativeFrom="column">
                    <wp:posOffset>170815</wp:posOffset>
                  </wp:positionH>
                  <wp:positionV relativeFrom="paragraph">
                    <wp:posOffset>92710</wp:posOffset>
                  </wp:positionV>
                  <wp:extent cx="609600" cy="609600"/>
                  <wp:effectExtent l="0" t="0" r="0" b="0"/>
                  <wp:wrapSquare wrapText="bothSides"/>
                  <wp:docPr id="1" name="Picture 1" descr="http://creativecommons.org/images/deed/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eativecommons.org/images/deed/sea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3171" w:rsidRPr="009A3C95">
              <w:rPr>
                <w:noProof/>
              </w:rPr>
              <w:drawing>
                <wp:anchor distT="0" distB="0" distL="114300" distR="114300" simplePos="0" relativeHeight="251659264" behindDoc="0" locked="0" layoutInCell="1" allowOverlap="1" wp14:anchorId="39CE1768" wp14:editId="3264C933">
                  <wp:simplePos x="0" y="0"/>
                  <wp:positionH relativeFrom="column">
                    <wp:posOffset>782320</wp:posOffset>
                  </wp:positionH>
                  <wp:positionV relativeFrom="paragraph">
                    <wp:posOffset>23495</wp:posOffset>
                  </wp:positionV>
                  <wp:extent cx="1307592" cy="2532888"/>
                  <wp:effectExtent l="0" t="0" r="6985" b="1270"/>
                  <wp:wrapTight wrapText="right">
                    <wp:wrapPolygon edited="0">
                      <wp:start x="315" y="0"/>
                      <wp:lineTo x="1888" y="2925"/>
                      <wp:lineTo x="3777" y="18524"/>
                      <wp:lineTo x="1574" y="19823"/>
                      <wp:lineTo x="0" y="20961"/>
                      <wp:lineTo x="315" y="21448"/>
                      <wp:lineTo x="9441" y="21448"/>
                      <wp:lineTo x="16051" y="21123"/>
                      <wp:lineTo x="21401" y="19986"/>
                      <wp:lineTo x="21401" y="15761"/>
                      <wp:lineTo x="19827" y="14624"/>
                      <wp:lineTo x="17624" y="13324"/>
                      <wp:lineTo x="17939" y="7962"/>
                      <wp:lineTo x="16995" y="7149"/>
                      <wp:lineTo x="13533" y="5525"/>
                      <wp:lineTo x="14162" y="2600"/>
                      <wp:lineTo x="12274" y="1462"/>
                      <wp:lineTo x="9127" y="0"/>
                      <wp:lineTo x="315" y="0"/>
                    </wp:wrapPolygon>
                  </wp:wrapTight>
                  <wp:docPr id="16" name="Picture 16" descr="Creative Commons Lice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7592" cy="2532888"/>
                          </a:xfrm>
                          <a:prstGeom prst="rect">
                            <a:avLst/>
                          </a:prstGeom>
                          <a:noFill/>
                          <a:ln>
                            <a:noFill/>
                          </a:ln>
                        </pic:spPr>
                      </pic:pic>
                    </a:graphicData>
                  </a:graphic>
                  <wp14:sizeRelH relativeFrom="page">
                    <wp14:pctWidth>0</wp14:pctWidth>
                  </wp14:sizeRelH>
                  <wp14:sizeRelV relativeFrom="page">
                    <wp14:pctHeight>0</wp14:pctHeight>
                  </wp14:sizeRelV>
                </wp:anchor>
              </w:drawing>
            </w:r>
            <w:r w:rsidR="00D23171" w:rsidRPr="009A3C95">
              <w:t>As a creator, you can license your work in a way that states your permissions for use to any other user. As previously mentioned</w:t>
            </w:r>
            <w:r w:rsidR="00D23171">
              <w:t>,</w:t>
            </w:r>
            <w:r w:rsidR="00D23171" w:rsidRPr="009A3C95">
              <w:t xml:space="preserve"> the most common </w:t>
            </w:r>
            <w:r w:rsidR="00D23171">
              <w:t xml:space="preserve">open </w:t>
            </w:r>
            <w:r w:rsidR="00D23171" w:rsidRPr="009A3C95">
              <w:t>license</w:t>
            </w:r>
            <w:r w:rsidR="00D23171">
              <w:t>s</w:t>
            </w:r>
            <w:r w:rsidR="00D23171" w:rsidRPr="009A3C95">
              <w:t xml:space="preserve"> </w:t>
            </w:r>
            <w:r w:rsidR="00D23171">
              <w:t>are CC</w:t>
            </w:r>
            <w:r w:rsidR="00D23171" w:rsidRPr="009A3C95">
              <w:t xml:space="preserve"> license</w:t>
            </w:r>
            <w:r w:rsidR="00D23171">
              <w:t>s.</w:t>
            </w:r>
            <w:r w:rsidR="00D23171" w:rsidRPr="009A3C95">
              <w:t xml:space="preserve"> (</w:t>
            </w:r>
            <w:r w:rsidR="00D23171">
              <w:t>Creative Commons</w:t>
            </w:r>
            <w:r w:rsidR="00D23171" w:rsidRPr="009A3C95">
              <w:t xml:space="preserve"> is not the </w:t>
            </w:r>
            <w:r w:rsidR="00D23171" w:rsidRPr="00A036CF">
              <w:t>only</w:t>
            </w:r>
            <w:r w:rsidR="00D23171" w:rsidRPr="009A3C95">
              <w:t xml:space="preserve"> </w:t>
            </w:r>
            <w:r w:rsidR="00D23171">
              <w:t xml:space="preserve">provider of </w:t>
            </w:r>
            <w:r w:rsidR="00D23171" w:rsidRPr="009A3C95">
              <w:t>open license</w:t>
            </w:r>
            <w:r w:rsidR="00D23171">
              <w:t>s</w:t>
            </w:r>
            <w:r w:rsidR="00D23171" w:rsidRPr="009A3C95">
              <w:t xml:space="preserve">.) </w:t>
            </w:r>
            <w:r w:rsidR="00D23171">
              <w:t>Licenses</w:t>
            </w:r>
            <w:r w:rsidR="00D23171" w:rsidRPr="009A3C95">
              <w:t xml:space="preserve"> vary from </w:t>
            </w:r>
            <w:r w:rsidR="00D23171">
              <w:t xml:space="preserve">the </w:t>
            </w:r>
            <w:r w:rsidR="00D23171" w:rsidRPr="009A3C95">
              <w:t>most open</w:t>
            </w:r>
            <w:r w:rsidR="00D23171">
              <w:t>,</w:t>
            </w:r>
            <w:r w:rsidR="00D23171" w:rsidRPr="009A3C95">
              <w:t xml:space="preserve"> with no restrictions</w:t>
            </w:r>
            <w:r w:rsidR="00D23171">
              <w:t>,</w:t>
            </w:r>
            <w:r w:rsidR="00D23171" w:rsidRPr="009A3C95">
              <w:t xml:space="preserve"> to </w:t>
            </w:r>
            <w:r w:rsidR="00D23171">
              <w:t xml:space="preserve">the </w:t>
            </w:r>
            <w:r w:rsidR="00D23171" w:rsidRPr="009A3C95">
              <w:t>least open</w:t>
            </w:r>
            <w:r w:rsidR="00D23171">
              <w:t>,</w:t>
            </w:r>
            <w:r w:rsidR="00D23171" w:rsidRPr="009A3C95">
              <w:t xml:space="preserve"> with specific restrictions such as no derivative work (you cannot </w:t>
            </w:r>
            <w:r w:rsidR="00D23171">
              <w:t>adapt</w:t>
            </w:r>
            <w:r w:rsidR="00D23171" w:rsidRPr="009A3C95">
              <w:t xml:space="preserve"> it) or no commercial use (you cannot sell it). This does not mean</w:t>
            </w:r>
            <w:r w:rsidR="00D23171">
              <w:t xml:space="preserve"> that</w:t>
            </w:r>
            <w:r w:rsidR="00D23171" w:rsidRPr="009A3C95">
              <w:t xml:space="preserve"> these more restrictive materials cannot be </w:t>
            </w:r>
            <w:r w:rsidR="00804C0A" w:rsidRPr="009A3C95">
              <w:t>used;</w:t>
            </w:r>
            <w:r w:rsidR="00D23171" w:rsidRPr="009A3C95">
              <w:t xml:space="preserve"> it </w:t>
            </w:r>
            <w:r w:rsidR="00D23171">
              <w:t>only</w:t>
            </w:r>
            <w:r w:rsidR="00D23171" w:rsidRPr="009A3C95">
              <w:t xml:space="preserve"> means </w:t>
            </w:r>
            <w:r w:rsidR="00D23171">
              <w:t xml:space="preserve">that </w:t>
            </w:r>
            <w:r w:rsidR="00D23171" w:rsidRPr="009A3C95">
              <w:t xml:space="preserve">you must be aware of </w:t>
            </w:r>
            <w:r w:rsidR="00D23171" w:rsidRPr="009A3C95">
              <w:rPr>
                <w:b/>
              </w:rPr>
              <w:t>how</w:t>
            </w:r>
            <w:r w:rsidR="00D23171" w:rsidRPr="009A3C95">
              <w:t xml:space="preserve"> </w:t>
            </w:r>
            <w:r w:rsidR="00D23171">
              <w:t>such</w:t>
            </w:r>
            <w:r w:rsidR="00D23171" w:rsidRPr="009A3C95">
              <w:t xml:space="preserve"> works can be used. </w:t>
            </w:r>
          </w:p>
          <w:p w:rsidR="00D23171" w:rsidRPr="009A3C95" w:rsidRDefault="00D23171" w:rsidP="007E381D">
            <w:pPr>
              <w:keepNext/>
            </w:pPr>
            <w:r w:rsidRPr="009A3C95">
              <w:t xml:space="preserve"> </w:t>
            </w:r>
          </w:p>
        </w:tc>
        <w:tc>
          <w:tcPr>
            <w:tcW w:w="1209" w:type="pct"/>
          </w:tcPr>
          <w:p w:rsidR="00D23171" w:rsidRPr="009A3C95" w:rsidRDefault="009A4E2A" w:rsidP="007E381D">
            <w:pPr>
              <w:keepNext/>
            </w:pPr>
            <w:r w:rsidRPr="009A3C95">
              <w:t xml:space="preserve"> </w:t>
            </w:r>
            <w:r w:rsidR="00D23171" w:rsidRPr="009A3C95">
              <w:t>“Free” graphic</w:t>
            </w:r>
          </w:p>
          <w:p w:rsidR="00D23171" w:rsidRPr="009A3C95" w:rsidRDefault="00D23171" w:rsidP="007E381D">
            <w:pPr>
              <w:keepNext/>
            </w:pPr>
            <w:r w:rsidRPr="009A3C95">
              <w:t>Creative Commons logo</w:t>
            </w:r>
          </w:p>
          <w:p w:rsidR="00D23171" w:rsidRPr="009A3C95" w:rsidRDefault="00D23171" w:rsidP="007E381D">
            <w:pPr>
              <w:keepNext/>
            </w:pPr>
            <w:r w:rsidRPr="009A3C95">
              <w:t xml:space="preserve">“Most Open/Least open” and the License Mixing Graphic </w:t>
            </w:r>
          </w:p>
          <w:p w:rsidR="00D23171" w:rsidRDefault="00D23171" w:rsidP="007E381D">
            <w:pPr>
              <w:keepNext/>
            </w:pPr>
          </w:p>
          <w:p w:rsidR="00804C0A" w:rsidRPr="009A3C95" w:rsidRDefault="00804C0A"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E84CC3" w:rsidRDefault="00804C0A" w:rsidP="007E381D">
            <w:pPr>
              <w:keepNext/>
            </w:pPr>
            <w:r w:rsidRPr="00DC4935">
              <w:rPr>
                <w:highlight w:val="yellow"/>
              </w:rPr>
              <w:t>Mike</w:t>
            </w:r>
            <w:r>
              <w:t xml:space="preserve">: I want to include the graphic for “free cultural works” aligned with the “green part” of the graphic on the left (these 3 licenses are considered ‘free cultural works’ </w:t>
            </w:r>
            <w:r w:rsidR="009A4E2A">
              <w:t xml:space="preserve">) </w:t>
            </w:r>
          </w:p>
          <w:p w:rsidR="00E84CC3" w:rsidRDefault="00E84CC3" w:rsidP="007E381D">
            <w:pPr>
              <w:keepNext/>
            </w:pPr>
          </w:p>
          <w:p w:rsidR="00E84CC3" w:rsidRDefault="00E84CC3" w:rsidP="007E381D">
            <w:pPr>
              <w:keepNext/>
            </w:pPr>
          </w:p>
          <w:p w:rsidR="00E84CC3" w:rsidRDefault="00E84CC3" w:rsidP="007E381D">
            <w:pPr>
              <w:keepNext/>
            </w:pPr>
            <w:r>
              <w:t>________________</w:t>
            </w:r>
          </w:p>
          <w:p w:rsidR="00D23171" w:rsidRPr="009A3C95" w:rsidRDefault="00D23171" w:rsidP="007E381D">
            <w:pPr>
              <w:keepNext/>
            </w:pPr>
            <w:r w:rsidRPr="009A3C95">
              <w:t>Links for Resource page:</w:t>
            </w:r>
          </w:p>
          <w:p w:rsidR="00D23171" w:rsidRPr="009A3C95" w:rsidRDefault="00CF5C6E" w:rsidP="007E381D">
            <w:pPr>
              <w:keepNext/>
            </w:pPr>
            <w:hyperlink r:id="rId21" w:history="1">
              <w:r w:rsidR="00D23171" w:rsidRPr="009A3C95">
                <w:rPr>
                  <w:rStyle w:val="Hyperlink"/>
                </w:rPr>
                <w:t>http://www.copyright.gov/</w:t>
              </w:r>
            </w:hyperlink>
          </w:p>
          <w:p w:rsidR="00D23171" w:rsidRPr="009A3C95" w:rsidRDefault="00CF5C6E" w:rsidP="007E381D">
            <w:pPr>
              <w:keepNext/>
            </w:pPr>
            <w:hyperlink r:id="rId22" w:history="1">
              <w:r w:rsidR="00D23171" w:rsidRPr="009A3C95">
                <w:rPr>
                  <w:rStyle w:val="Hyperlink"/>
                </w:rPr>
                <w:t>http://www.copyright.gov/circs/circ01.pdf</w:t>
              </w:r>
            </w:hyperlink>
            <w:r w:rsidR="00D23171" w:rsidRPr="009A3C95">
              <w:t xml:space="preserve"> (could be a resource document)</w:t>
            </w:r>
          </w:p>
          <w:p w:rsidR="00D23171" w:rsidRPr="009A3C95" w:rsidRDefault="00CF5C6E" w:rsidP="007E381D">
            <w:pPr>
              <w:keepNext/>
            </w:pPr>
            <w:hyperlink r:id="rId23" w:history="1">
              <w:r w:rsidR="00D23171" w:rsidRPr="009A3C95">
                <w:rPr>
                  <w:rStyle w:val="Hyperlink"/>
                </w:rPr>
                <w:t>http://en.wikipedia.org/wiki/Copyright</w:t>
              </w:r>
            </w:hyperlink>
          </w:p>
          <w:p w:rsidR="00D23171" w:rsidRPr="009A3C95" w:rsidRDefault="00CF5C6E" w:rsidP="007E381D">
            <w:pPr>
              <w:keepNext/>
              <w:rPr>
                <w:rStyle w:val="Hyperlink"/>
              </w:rPr>
            </w:pPr>
            <w:hyperlink r:id="rId24" w:history="1">
              <w:r w:rsidR="00D23171" w:rsidRPr="009A3C95">
                <w:rPr>
                  <w:rStyle w:val="Hyperlink"/>
                </w:rPr>
                <w:t>http://creativecommons.org/</w:t>
              </w:r>
            </w:hyperlink>
          </w:p>
          <w:p w:rsidR="00D23171" w:rsidRPr="009A3C95" w:rsidRDefault="00D23171" w:rsidP="007E381D">
            <w:pPr>
              <w:keepNext/>
              <w:rPr>
                <w:rStyle w:val="Hyperlink"/>
              </w:rPr>
            </w:pPr>
            <w:r w:rsidRPr="009A3C95">
              <w:rPr>
                <w:rStyle w:val="Hyperlink"/>
              </w:rPr>
              <w:t>Examples of Creative Commons License Use:</w:t>
            </w:r>
          </w:p>
          <w:p w:rsidR="00D23171" w:rsidRPr="009A3C95" w:rsidRDefault="00D23171" w:rsidP="007E381D">
            <w:pPr>
              <w:keepNext/>
            </w:pPr>
            <w:r w:rsidRPr="009A3C95">
              <w:t>http://creativecommons.org/examples</w:t>
            </w:r>
          </w:p>
          <w:p w:rsidR="00D23171" w:rsidRPr="009A3C95" w:rsidRDefault="00D23171" w:rsidP="007E381D">
            <w:pPr>
              <w:keepNext/>
            </w:pPr>
            <w:r w:rsidRPr="009A3C95">
              <w:t>Center for Educational Research and Innovation “</w:t>
            </w:r>
            <w:r w:rsidRPr="009A3C95">
              <w:rPr>
                <w:i/>
              </w:rPr>
              <w:t xml:space="preserve">Giving Knowledge for Free” </w:t>
            </w:r>
          </w:p>
          <w:p w:rsidR="00D23171" w:rsidRPr="009A3C95" w:rsidRDefault="00CF5C6E" w:rsidP="007E381D">
            <w:pPr>
              <w:keepNext/>
            </w:pPr>
            <w:hyperlink r:id="rId25" w:history="1">
              <w:r w:rsidR="00D23171" w:rsidRPr="009A3C95">
                <w:rPr>
                  <w:rStyle w:val="Hyperlink"/>
                </w:rPr>
                <w:t>http://www.oecd.org/edu/ceri/38654317.pdf</w:t>
              </w:r>
            </w:hyperlink>
            <w:r w:rsidR="00D23171" w:rsidRPr="009A3C95">
              <w:t xml:space="preserve"> (C) 2007, no reproduction, copy transmission or translation of the work without prior written permission. </w:t>
            </w:r>
          </w:p>
          <w:p w:rsidR="00D23171" w:rsidRPr="009A3C95" w:rsidRDefault="00D23171" w:rsidP="007E381D">
            <w:pPr>
              <w:keepNext/>
            </w:pPr>
          </w:p>
        </w:tc>
      </w:tr>
    </w:tbl>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8</w:t>
            </w:r>
          </w:p>
        </w:tc>
        <w:tc>
          <w:tcPr>
            <w:tcW w:w="4098" w:type="pct"/>
            <w:gridSpan w:val="2"/>
          </w:tcPr>
          <w:p w:rsidR="00D23171" w:rsidRPr="009A3C95" w:rsidRDefault="00D23171" w:rsidP="007E381D">
            <w:pPr>
              <w:keepNext/>
            </w:pPr>
            <w:r w:rsidRPr="009A3C95">
              <w:t>The 6 Creative Commons Licenses</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t>CC</w:t>
            </w:r>
            <w:r w:rsidRPr="009A3C95">
              <w:t xml:space="preserve"> uses </w:t>
            </w:r>
            <w:r>
              <w:t>six</w:t>
            </w:r>
            <w:r w:rsidRPr="009A3C95">
              <w:t xml:space="preserve"> main licenses (not counting </w:t>
            </w:r>
            <w:r>
              <w:t>public domain</w:t>
            </w:r>
            <w:r w:rsidRPr="009A3C95">
              <w:t xml:space="preserve">) to mark work. The following images and text </w:t>
            </w:r>
            <w:r>
              <w:t>show</w:t>
            </w:r>
            <w:r w:rsidRPr="009A3C95">
              <w:t xml:space="preserve"> the </w:t>
            </w:r>
            <w:r>
              <w:t xml:space="preserve">CC </w:t>
            </w:r>
            <w:r w:rsidRPr="009A3C95">
              <w:t xml:space="preserve">icon used on licensed work </w:t>
            </w:r>
            <w:r>
              <w:t xml:space="preserve">and </w:t>
            </w:r>
            <w:r w:rsidRPr="009A3C95">
              <w:t>expl</w:t>
            </w:r>
            <w:r>
              <w:t>ain</w:t>
            </w:r>
            <w:r w:rsidRPr="009A3C95">
              <w:t xml:space="preserve"> what </w:t>
            </w:r>
            <w:r>
              <w:t>each</w:t>
            </w:r>
            <w:r w:rsidRPr="009A3C95">
              <w:t xml:space="preserve"> license allows </w:t>
            </w:r>
            <w:r>
              <w:t>a</w:t>
            </w:r>
            <w:r w:rsidRPr="009A3C95">
              <w:t xml:space="preserve"> user to do. </w:t>
            </w:r>
          </w:p>
          <w:p w:rsidR="00D23171" w:rsidRPr="009A3C95" w:rsidRDefault="00D23171" w:rsidP="007E381D">
            <w:pPr>
              <w:keepNext/>
            </w:pPr>
          </w:p>
          <w:p w:rsidR="00D23171" w:rsidRPr="009A3C95" w:rsidRDefault="00D23171" w:rsidP="007E381D">
            <w:pPr>
              <w:keepNext/>
            </w:pPr>
          </w:p>
          <w:p w:rsidR="00D23171" w:rsidRPr="009A3C95" w:rsidRDefault="00D23171" w:rsidP="007E381D">
            <w:pPr>
              <w:keepNext/>
            </w:pPr>
            <w:r w:rsidRPr="009A3C95">
              <w:rPr>
                <w:noProof/>
              </w:rPr>
              <w:drawing>
                <wp:inline distT="0" distB="0" distL="0" distR="0" wp14:anchorId="5639BEB0" wp14:editId="005537FD">
                  <wp:extent cx="4431323" cy="2604349"/>
                  <wp:effectExtent l="0" t="0" r="762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435291" cy="2606681"/>
                          </a:xfrm>
                          <a:prstGeom prst="rect">
                            <a:avLst/>
                          </a:prstGeom>
                        </pic:spPr>
                      </pic:pic>
                    </a:graphicData>
                  </a:graphic>
                </wp:inline>
              </w:drawing>
            </w:r>
          </w:p>
          <w:p w:rsidR="00D23171" w:rsidRPr="009A3C95" w:rsidRDefault="00D23171" w:rsidP="007E381D">
            <w:pPr>
              <w:keepNext/>
            </w:pPr>
          </w:p>
          <w:p w:rsidR="00D23171" w:rsidRPr="009A3C95" w:rsidRDefault="00D23171" w:rsidP="007E381D">
            <w:pPr>
              <w:keepNext/>
            </w:pPr>
            <w:r w:rsidRPr="009A3C95">
              <w:rPr>
                <w:b/>
              </w:rPr>
              <w:t>Suggested Activity</w:t>
            </w:r>
            <w:r w:rsidRPr="009A3C95">
              <w:t xml:space="preserve">: If you would like to try your hand at understanding how to remix several CC licenses together, try the “License Compatibility Game” on the WikiEducator.org site. </w:t>
            </w:r>
          </w:p>
        </w:tc>
        <w:tc>
          <w:tcPr>
            <w:tcW w:w="1209" w:type="pct"/>
          </w:tcPr>
          <w:p w:rsidR="00D23171" w:rsidRDefault="00D23171" w:rsidP="007E381D">
            <w:pPr>
              <w:keepNext/>
            </w:pPr>
            <w:r w:rsidRPr="009A3C95">
              <w:t xml:space="preserve">CC License logos with descriptive text </w:t>
            </w:r>
          </w:p>
          <w:p w:rsidR="001A7D00" w:rsidRDefault="001A7D00" w:rsidP="007E381D">
            <w:pPr>
              <w:keepNext/>
            </w:pPr>
          </w:p>
          <w:p w:rsidR="001A7D00" w:rsidRPr="005B29A6" w:rsidRDefault="001A7D00" w:rsidP="007E381D">
            <w:pPr>
              <w:keepNext/>
              <w:rPr>
                <w:b/>
              </w:rPr>
            </w:pPr>
            <w:r w:rsidRPr="005B29A6">
              <w:rPr>
                <w:b/>
              </w:rPr>
              <w:t xml:space="preserve">Be sure to ADD the FREE CULTURAL WORKS icon </w:t>
            </w:r>
            <w:r w:rsidR="00DC4935">
              <w:rPr>
                <w:b/>
              </w:rPr>
              <w:t xml:space="preserve">with appropriate licenses </w:t>
            </w:r>
            <w:r w:rsidRPr="005B29A6">
              <w:rPr>
                <w:b/>
              </w:rPr>
              <w:t>as well.</w:t>
            </w:r>
            <w:r w:rsidR="00DC4935">
              <w:rPr>
                <w:b/>
              </w:rPr>
              <w:t xml:space="preserve"> (CC0, CC-BY and CC BY-SA)</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804C0A" w:rsidRDefault="00E84CC3" w:rsidP="00804C0A">
            <w:pPr>
              <w:keepNext/>
            </w:pPr>
            <w:r w:rsidRPr="00E84CC3">
              <w:rPr>
                <w:highlight w:val="yellow"/>
              </w:rPr>
              <w:t>Mike</w:t>
            </w:r>
            <w:r>
              <w:t>:</w:t>
            </w:r>
            <w:r w:rsidR="005B29A6">
              <w:t xml:space="preserve"> I have the graphics saved from screenshots</w:t>
            </w:r>
            <w:r w:rsidR="00DC4935">
              <w:t xml:space="preserve"> and put them in our drive: </w:t>
            </w:r>
            <w:r w:rsidR="00DC4935" w:rsidRPr="00DC4935">
              <w:t>W:\STEM-OER\C1M2 Files resources</w:t>
            </w:r>
            <w:r w:rsidR="005B29A6">
              <w:t xml:space="preserve">. </w:t>
            </w:r>
            <w:proofErr w:type="spellStart"/>
            <w:proofErr w:type="gramStart"/>
            <w:r w:rsidR="005B29A6">
              <w:t>Lets</w:t>
            </w:r>
            <w:proofErr w:type="spellEnd"/>
            <w:proofErr w:type="gramEnd"/>
            <w:r w:rsidR="005B29A6">
              <w:t xml:space="preserve"> talk about how we can convey this information.</w:t>
            </w:r>
            <w:r>
              <w:t xml:space="preserve">  AIR wants this in a text format as well as a “job aid” (handout) I think I can pull that together quickly and we can provide a link to a PDF from within this slide. </w:t>
            </w:r>
            <w:r w:rsidR="00804C0A">
              <w:t xml:space="preserve">The icon image needs to be separate from the descriptive text. </w:t>
            </w:r>
            <w:r w:rsidR="00804C0A" w:rsidRPr="009A3C95">
              <w:t xml:space="preserve">Duplicate the images and text from Creative Commons: </w:t>
            </w:r>
            <w:hyperlink r:id="rId27" w:history="1">
              <w:r w:rsidR="00804C0A" w:rsidRPr="00556889">
                <w:rPr>
                  <w:rStyle w:val="Hyperlink"/>
                </w:rPr>
                <w:t>http://creativecommons.org/licenses/</w:t>
              </w:r>
            </w:hyperlink>
            <w:r w:rsidR="00804C0A" w:rsidRPr="009A3C95">
              <w:t xml:space="preserve"> </w:t>
            </w:r>
          </w:p>
          <w:p w:rsidR="00804C0A" w:rsidRDefault="00804C0A" w:rsidP="00804C0A">
            <w:pPr>
              <w:keepNext/>
            </w:pPr>
            <w:r>
              <w:t xml:space="preserve">Need to include public domain: </w:t>
            </w:r>
            <w:hyperlink r:id="rId28" w:history="1">
              <w:r w:rsidRPr="00556889">
                <w:rPr>
                  <w:rStyle w:val="Hyperlink"/>
                </w:rPr>
                <w:t>http://creativecommons.org/about/cc0</w:t>
              </w:r>
            </w:hyperlink>
          </w:p>
          <w:p w:rsidR="00804C0A" w:rsidRDefault="00804C0A" w:rsidP="00804C0A">
            <w:pPr>
              <w:keepNext/>
            </w:pPr>
            <w:r>
              <w:t xml:space="preserve">Need to include “free cultural works” image and definition too: </w:t>
            </w:r>
            <w:hyperlink r:id="rId29" w:history="1">
              <w:r w:rsidRPr="00556889">
                <w:rPr>
                  <w:rStyle w:val="Hyperlink"/>
                </w:rPr>
                <w:t>http://creativecommons.org/freeworks</w:t>
              </w:r>
            </w:hyperlink>
          </w:p>
          <w:p w:rsidR="00D23171" w:rsidRPr="009A3C95" w:rsidRDefault="00D23171" w:rsidP="005B29A6">
            <w:pPr>
              <w:keepNext/>
            </w:pPr>
          </w:p>
        </w:tc>
      </w:tr>
      <w:tr w:rsidR="00D23171" w:rsidRPr="000370DA" w:rsidTr="007E381D">
        <w:tc>
          <w:tcPr>
            <w:tcW w:w="5000" w:type="pct"/>
            <w:gridSpan w:val="3"/>
          </w:tcPr>
          <w:p w:rsidR="00D23171" w:rsidRPr="00543B9E" w:rsidRDefault="00D23171" w:rsidP="007E381D">
            <w:pPr>
              <w:keepNext/>
              <w:spacing w:after="200" w:line="276" w:lineRule="auto"/>
              <w:rPr>
                <w:b/>
              </w:rPr>
            </w:pPr>
            <w:r>
              <w:rPr>
                <w:b/>
              </w:rPr>
              <w:t>Developer notes:</w:t>
            </w:r>
          </w:p>
        </w:tc>
      </w:tr>
      <w:tr w:rsidR="00D23171" w:rsidRPr="009A3C95" w:rsidTr="007E381D">
        <w:tc>
          <w:tcPr>
            <w:tcW w:w="5000" w:type="pct"/>
            <w:gridSpan w:val="3"/>
          </w:tcPr>
          <w:p w:rsidR="00D23171" w:rsidRDefault="00D23171" w:rsidP="007E381D">
            <w:pPr>
              <w:keepNext/>
            </w:pPr>
            <w:commentRangeStart w:id="0"/>
            <w:r>
              <w:t>Suggest this used as a “sticky note” page. Image on the note, license description as the text.</w:t>
            </w:r>
            <w:commentRangeEnd w:id="0"/>
            <w:r>
              <w:rPr>
                <w:rStyle w:val="CommentReference"/>
              </w:rPr>
              <w:commentReference w:id="0"/>
            </w:r>
          </w:p>
          <w:p w:rsidR="00D23171" w:rsidRDefault="00D23171" w:rsidP="007E381D">
            <w:pPr>
              <w:keepNext/>
            </w:pPr>
          </w:p>
          <w:p w:rsidR="00D23171" w:rsidRDefault="00D23171" w:rsidP="007E381D">
            <w:pPr>
              <w:keepNext/>
            </w:pPr>
          </w:p>
          <w:p w:rsidR="00D23171" w:rsidRPr="009A3C95" w:rsidRDefault="00D23171" w:rsidP="007E381D">
            <w:pPr>
              <w:keepNext/>
            </w:pPr>
          </w:p>
        </w:tc>
      </w:tr>
    </w:tbl>
    <w:p w:rsidR="00D23171" w:rsidRPr="009A3C95" w:rsidRDefault="00D23171" w:rsidP="00D23171"/>
    <w:p w:rsidR="00D23171" w:rsidRPr="009A3C95" w:rsidRDefault="00D23171" w:rsidP="00D23171">
      <w:r w:rsidRPr="009A3C95">
        <w:br w:type="page"/>
      </w:r>
    </w:p>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9</w:t>
            </w:r>
          </w:p>
        </w:tc>
        <w:tc>
          <w:tcPr>
            <w:tcW w:w="4098" w:type="pct"/>
            <w:gridSpan w:val="2"/>
          </w:tcPr>
          <w:p w:rsidR="00D23171" w:rsidRPr="009A3C95" w:rsidRDefault="00D23171" w:rsidP="007E381D">
            <w:pPr>
              <w:keepNext/>
            </w:pPr>
            <w:r w:rsidRPr="009A3C95">
              <w:t xml:space="preserve">Match Me Up! </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 xml:space="preserve">Match the phrase to the correct definition. </w:t>
            </w:r>
            <w:r>
              <w:t>D</w:t>
            </w:r>
            <w:r w:rsidRPr="009A3C95">
              <w:t xml:space="preserve">rag the item from one place to the other. </w:t>
            </w:r>
          </w:p>
          <w:p w:rsidR="00D23171" w:rsidRPr="009A3C95" w:rsidRDefault="00D23171" w:rsidP="007E381D">
            <w:pPr>
              <w:keepNext/>
            </w:pPr>
          </w:p>
          <w:p w:rsidR="00D23171" w:rsidRPr="009A3C95" w:rsidRDefault="00D23171" w:rsidP="007E381D">
            <w:pPr>
              <w:keepNext/>
            </w:pPr>
            <w:r w:rsidRPr="009A3C95">
              <w:t>Matching items to be developed:</w:t>
            </w:r>
          </w:p>
          <w:p w:rsidR="00D23171" w:rsidRPr="009A3C95" w:rsidRDefault="00D23171" w:rsidP="007E381D">
            <w:pPr>
              <w:keepNext/>
            </w:pPr>
          </w:p>
          <w:p w:rsidR="00D23171" w:rsidRPr="009A3C95" w:rsidRDefault="00D23171" w:rsidP="007E381D">
            <w:pPr>
              <w:keepNext/>
            </w:pPr>
            <w:r w:rsidRPr="009A3C95">
              <w:t>Free</w:t>
            </w:r>
            <w:r w:rsidR="00CA3400">
              <w:t xml:space="preserve"> Cultural Work</w:t>
            </w:r>
            <w:r w:rsidR="001A7D00">
              <w:t xml:space="preserve"> </w:t>
            </w:r>
            <w:r>
              <w:t>—</w:t>
            </w:r>
            <w:r w:rsidRPr="009A3C95">
              <w:t>text box with definition</w:t>
            </w:r>
          </w:p>
          <w:p w:rsidR="00D23171" w:rsidRPr="009A3C95" w:rsidRDefault="00D23171" w:rsidP="007E381D">
            <w:pPr>
              <w:keepNext/>
            </w:pPr>
            <w:r w:rsidRPr="009A3C95">
              <w:t>Open</w:t>
            </w:r>
            <w:r w:rsidR="00217648">
              <w:t xml:space="preserve"> licensing</w:t>
            </w:r>
            <w:r>
              <w:t>—</w:t>
            </w:r>
            <w:r w:rsidRPr="009A3C95">
              <w:t>text box with definition</w:t>
            </w:r>
          </w:p>
          <w:p w:rsidR="00D23171" w:rsidRPr="009A3C95" w:rsidRDefault="00D23171" w:rsidP="007E381D">
            <w:pPr>
              <w:keepNext/>
            </w:pPr>
            <w:r w:rsidRPr="009A3C95">
              <w:t>Copyright</w:t>
            </w:r>
            <w:r w:rsidR="00217648">
              <w:t xml:space="preserve"> license</w:t>
            </w:r>
            <w:r>
              <w:t>—</w:t>
            </w:r>
            <w:r w:rsidRPr="009A3C95">
              <w:t>text box with definition</w:t>
            </w:r>
          </w:p>
          <w:p w:rsidR="00D23171" w:rsidRPr="009A3C95" w:rsidRDefault="00D23171" w:rsidP="007E381D">
            <w:pPr>
              <w:keepNext/>
            </w:pPr>
            <w:r w:rsidRPr="009A3C95">
              <w:t>CC BY</w:t>
            </w:r>
            <w:r>
              <w:t>—</w:t>
            </w:r>
            <w:r w:rsidRPr="009A3C95">
              <w:t>text box with definition</w:t>
            </w:r>
          </w:p>
          <w:p w:rsidR="00D23171" w:rsidRPr="009A3C95" w:rsidRDefault="00D23171" w:rsidP="007E381D">
            <w:pPr>
              <w:keepNext/>
            </w:pPr>
            <w:commentRangeStart w:id="1"/>
            <w:r w:rsidRPr="009A3C95">
              <w:t>OER Values</w:t>
            </w:r>
            <w:r>
              <w:t>—</w:t>
            </w:r>
            <w:r w:rsidRPr="009A3C95">
              <w:t>as discussed in values video</w:t>
            </w:r>
            <w:commentRangeEnd w:id="1"/>
            <w:r>
              <w:rPr>
                <w:rStyle w:val="CommentReference"/>
              </w:rPr>
              <w:commentReference w:id="1"/>
            </w:r>
          </w:p>
          <w:p w:rsidR="00D23171" w:rsidRPr="009A3C95" w:rsidRDefault="00D23171" w:rsidP="007E381D">
            <w:pPr>
              <w:keepNext/>
            </w:pPr>
          </w:p>
        </w:tc>
        <w:tc>
          <w:tcPr>
            <w:tcW w:w="1209" w:type="pct"/>
          </w:tcPr>
          <w:p w:rsidR="00D23171" w:rsidRPr="009A3C95" w:rsidRDefault="00217648" w:rsidP="007E381D">
            <w:pPr>
              <w:keepNext/>
            </w:pPr>
            <w:r>
              <w:t>To be determined</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E84CC3" w:rsidRDefault="00E84CC3" w:rsidP="007E381D">
            <w:pPr>
              <w:keepNext/>
            </w:pPr>
            <w:r w:rsidRPr="00217648">
              <w:rPr>
                <w:highlight w:val="yellow"/>
              </w:rPr>
              <w:t>Mike</w:t>
            </w:r>
            <w:r>
              <w:t xml:space="preserve">: this would need to be in an alternate format for accessibility – </w:t>
            </w:r>
            <w:r w:rsidR="009A4E2A">
              <w:t xml:space="preserve">not sure what, if any, graphics would stand alone. Maybe graphics with the </w:t>
            </w:r>
            <w:proofErr w:type="spellStart"/>
            <w:r w:rsidR="009A4E2A">
              <w:t>desriptions</w:t>
            </w:r>
            <w:proofErr w:type="spellEnd"/>
            <w:r w:rsidR="009A4E2A">
              <w:t>/definitions?</w:t>
            </w:r>
          </w:p>
          <w:p w:rsidR="00CA3400" w:rsidRDefault="00CA3400" w:rsidP="007E381D">
            <w:pPr>
              <w:keepNext/>
              <w:rPr>
                <w:b/>
              </w:rPr>
            </w:pPr>
          </w:p>
          <w:p w:rsidR="00E84CC3" w:rsidRDefault="00E84CC3" w:rsidP="007E381D">
            <w:pPr>
              <w:keepNext/>
            </w:pPr>
            <w:r>
              <w:rPr>
                <w:b/>
              </w:rPr>
              <w:t xml:space="preserve">Free </w:t>
            </w:r>
            <w:r w:rsidR="001A7D00">
              <w:rPr>
                <w:b/>
              </w:rPr>
              <w:t>Cultural Work</w:t>
            </w:r>
            <w:r>
              <w:t xml:space="preserve"> = </w:t>
            </w:r>
            <w:r w:rsidR="00F77544">
              <w:t xml:space="preserve">Works that can be most readily used, shared, and remixed by others, and go furthest toward creating a commons of freely reusable materials. </w:t>
            </w:r>
          </w:p>
          <w:p w:rsidR="00E84CC3" w:rsidRDefault="00E84CC3" w:rsidP="007E381D">
            <w:pPr>
              <w:keepNext/>
            </w:pPr>
            <w:r>
              <w:rPr>
                <w:b/>
              </w:rPr>
              <w:t>Open</w:t>
            </w:r>
            <w:r w:rsidR="001A7D00">
              <w:rPr>
                <w:b/>
              </w:rPr>
              <w:t xml:space="preserve"> </w:t>
            </w:r>
            <w:r w:rsidR="00217648">
              <w:rPr>
                <w:b/>
              </w:rPr>
              <w:t>Licenses =</w:t>
            </w:r>
            <w:r>
              <w:t xml:space="preserve"> </w:t>
            </w:r>
            <w:r w:rsidR="00217648">
              <w:t xml:space="preserve">Specific license </w:t>
            </w:r>
            <w:r w:rsidR="00461EA5">
              <w:t>permissions</w:t>
            </w:r>
            <w:r w:rsidR="00217648">
              <w:t xml:space="preserve"> allowing creators to specify how their works may be used. </w:t>
            </w:r>
          </w:p>
          <w:p w:rsidR="00E84CC3" w:rsidRDefault="00E84CC3" w:rsidP="007E381D">
            <w:pPr>
              <w:keepNext/>
            </w:pPr>
            <w:r>
              <w:rPr>
                <w:b/>
              </w:rPr>
              <w:t xml:space="preserve">Copyright </w:t>
            </w:r>
            <w:r>
              <w:t xml:space="preserve">= </w:t>
            </w:r>
            <w:r w:rsidR="00217648">
              <w:t>United States government l</w:t>
            </w:r>
            <w:r w:rsidR="00F77544">
              <w:t xml:space="preserve">icense </w:t>
            </w:r>
            <w:r w:rsidR="00217648">
              <w:t xml:space="preserve">given creators of original works </w:t>
            </w:r>
            <w:r w:rsidR="00F77544">
              <w:t xml:space="preserve">protecting </w:t>
            </w:r>
            <w:r w:rsidR="00217648">
              <w:t>those works from unauthorized use such as copying</w:t>
            </w:r>
            <w:r w:rsidR="00F77544">
              <w:t xml:space="preserve">. </w:t>
            </w:r>
          </w:p>
          <w:p w:rsidR="00E84CC3" w:rsidRPr="00E84CC3" w:rsidRDefault="00217648" w:rsidP="007E381D">
            <w:pPr>
              <w:keepNext/>
            </w:pPr>
            <w:r>
              <w:rPr>
                <w:b/>
              </w:rPr>
              <w:t>CC BY</w:t>
            </w:r>
            <w:r w:rsidR="00E84CC3">
              <w:t xml:space="preserve"> = </w:t>
            </w:r>
            <w:r>
              <w:t xml:space="preserve">An example of a Creative Commons Attribution license designation. </w:t>
            </w:r>
            <w:r w:rsidR="00461EA5">
              <w:t>(Include graphic with this answer)</w:t>
            </w:r>
          </w:p>
          <w:p w:rsidR="00E84CC3" w:rsidRDefault="00E84CC3" w:rsidP="00E84CC3">
            <w:pPr>
              <w:keepNext/>
            </w:pPr>
            <w:r>
              <w:rPr>
                <w:b/>
              </w:rPr>
              <w:t xml:space="preserve">OER </w:t>
            </w:r>
            <w:proofErr w:type="gramStart"/>
            <w:r w:rsidR="00217648">
              <w:rPr>
                <w:b/>
              </w:rPr>
              <w:t xml:space="preserve">Values  </w:t>
            </w:r>
            <w:r>
              <w:t>=</w:t>
            </w:r>
            <w:proofErr w:type="gramEnd"/>
            <w:r>
              <w:t xml:space="preserve"> </w:t>
            </w:r>
            <w:r w:rsidR="00461EA5">
              <w:t xml:space="preserve">OER are </w:t>
            </w:r>
            <w:r>
              <w:t>shared materials for</w:t>
            </w:r>
            <w:r w:rsidR="00461EA5">
              <w:t xml:space="preserve"> everyone. They can be </w:t>
            </w:r>
            <w:r>
              <w:t>access</w:t>
            </w:r>
            <w:r w:rsidR="00461EA5">
              <w:t>ed</w:t>
            </w:r>
            <w:r>
              <w:t xml:space="preserve"> for free</w:t>
            </w:r>
            <w:r w:rsidR="00461EA5">
              <w:t xml:space="preserve"> or low cost on the Internet. They provide the ability for anyone to</w:t>
            </w:r>
            <w:r>
              <w:t xml:space="preserve"> tailor learning for all,</w:t>
            </w:r>
            <w:r w:rsidR="00461EA5">
              <w:t xml:space="preserve"> and give</w:t>
            </w:r>
            <w:r>
              <w:t xml:space="preserve"> equal access to knowledge</w:t>
            </w:r>
            <w:r w:rsidR="00461EA5">
              <w:t>.</w:t>
            </w:r>
            <w:r w:rsidR="009A4E2A">
              <w:t>*</w:t>
            </w:r>
          </w:p>
          <w:p w:rsidR="00E84CC3" w:rsidRDefault="00E84CC3" w:rsidP="007E381D">
            <w:pPr>
              <w:keepNext/>
            </w:pPr>
          </w:p>
          <w:p w:rsidR="00D23171" w:rsidRPr="009A3C95" w:rsidRDefault="00D23171" w:rsidP="007E381D">
            <w:pPr>
              <w:keepNext/>
            </w:pPr>
          </w:p>
        </w:tc>
      </w:tr>
    </w:tbl>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9</w:t>
            </w:r>
          </w:p>
        </w:tc>
        <w:tc>
          <w:tcPr>
            <w:tcW w:w="4098" w:type="pct"/>
            <w:gridSpan w:val="2"/>
          </w:tcPr>
          <w:p w:rsidR="00D23171" w:rsidRPr="009A3C95" w:rsidRDefault="00D23171" w:rsidP="007E381D">
            <w:pPr>
              <w:keepNext/>
            </w:pPr>
            <w:r w:rsidRPr="009A3C95">
              <w:t>Licensing Your Own Work</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As an educator, you are a creator. Your lesson plans, handouts, presentations, screencasts, videos, podcasts</w:t>
            </w:r>
            <w:r>
              <w:t>—</w:t>
            </w:r>
            <w:r w:rsidRPr="009A3C95">
              <w:t>all those things you create to help your learners</w:t>
            </w:r>
            <w:r>
              <w:t>—</w:t>
            </w:r>
            <w:r w:rsidRPr="009A3C95">
              <w:t>are product</w:t>
            </w:r>
            <w:r>
              <w:t>s</w:t>
            </w:r>
            <w:r w:rsidRPr="009A3C95">
              <w:t xml:space="preserve"> of your expertise. As a creator, you </w:t>
            </w:r>
            <w:r>
              <w:t>can</w:t>
            </w:r>
            <w:r w:rsidRPr="009A3C95">
              <w:t xml:space="preserve"> license your work and share it with others. When you do so, you are creating an OER and you are contributing to a worldwide knowledge base of instructional materials </w:t>
            </w:r>
            <w:r>
              <w:t>openly</w:t>
            </w:r>
            <w:r w:rsidRPr="009A3C95">
              <w:t xml:space="preserve"> available to learners and educators. </w:t>
            </w:r>
          </w:p>
          <w:p w:rsidR="00D23171" w:rsidRPr="009A3C95" w:rsidRDefault="00D23171" w:rsidP="007E381D">
            <w:pPr>
              <w:keepNext/>
            </w:pPr>
          </w:p>
          <w:p w:rsidR="00D23171" w:rsidRPr="009A3C95" w:rsidRDefault="00D23171" w:rsidP="007E381D">
            <w:pPr>
              <w:keepNext/>
            </w:pPr>
            <w:r w:rsidRPr="009A3C95">
              <w:t xml:space="preserve">Why should you license your work? Listen to Justin Cone, the creator of </w:t>
            </w:r>
            <w:r w:rsidRPr="00543B9E">
              <w:rPr>
                <w:i/>
              </w:rPr>
              <w:t>Building on the Past</w:t>
            </w:r>
            <w:r w:rsidRPr="009A3C95">
              <w:t xml:space="preserve"> </w:t>
            </w:r>
            <w:r>
              <w:t xml:space="preserve">and </w:t>
            </w:r>
            <w:r w:rsidRPr="009A3C95">
              <w:t>winner of the Creative Commons Moving Images Contest.</w:t>
            </w:r>
          </w:p>
          <w:p w:rsidR="00D23171" w:rsidRPr="009A3C95" w:rsidRDefault="00D23171" w:rsidP="007E381D">
            <w:pPr>
              <w:keepNext/>
            </w:pPr>
          </w:p>
          <w:p w:rsidR="00D23171" w:rsidRPr="009A3C95" w:rsidRDefault="00D23171" w:rsidP="007E381D">
            <w:pPr>
              <w:keepNext/>
            </w:pPr>
            <w:r w:rsidRPr="009A3C95">
              <w:rPr>
                <w:noProof/>
              </w:rPr>
              <w:drawing>
                <wp:inline distT="0" distB="0" distL="0" distR="0" wp14:anchorId="2B3064D7" wp14:editId="7A9950E3">
                  <wp:extent cx="2484407" cy="27488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nCone-Reflection.PNG"/>
                          <pic:cNvPicPr/>
                        </pic:nvPicPr>
                        <pic:blipFill>
                          <a:blip r:embed="rId31">
                            <a:extLst>
                              <a:ext uri="{28A0092B-C50C-407E-A947-70E740481C1C}">
                                <a14:useLocalDpi xmlns:a14="http://schemas.microsoft.com/office/drawing/2010/main" val="0"/>
                              </a:ext>
                            </a:extLst>
                          </a:blip>
                          <a:stretch>
                            <a:fillRect/>
                          </a:stretch>
                        </pic:blipFill>
                        <pic:spPr>
                          <a:xfrm>
                            <a:off x="0" y="0"/>
                            <a:ext cx="2484189" cy="2748571"/>
                          </a:xfrm>
                          <a:prstGeom prst="rect">
                            <a:avLst/>
                          </a:prstGeom>
                        </pic:spPr>
                      </pic:pic>
                    </a:graphicData>
                  </a:graphic>
                </wp:inline>
              </w:drawing>
            </w:r>
          </w:p>
          <w:p w:rsidR="00D23171" w:rsidRPr="009A3C95" w:rsidRDefault="00D23171" w:rsidP="007E381D">
            <w:pPr>
              <w:keepNext/>
            </w:pPr>
            <w:r w:rsidRPr="009A3C95">
              <w:t>Time: 7:03 minutes</w:t>
            </w:r>
          </w:p>
          <w:p w:rsidR="00D23171" w:rsidRPr="009A3C95" w:rsidRDefault="00D23171" w:rsidP="007E381D">
            <w:pPr>
              <w:keepNext/>
            </w:pPr>
            <w:r w:rsidRPr="009A3C95">
              <w:t>If you would like to watch his award</w:t>
            </w:r>
            <w:r>
              <w:t>-</w:t>
            </w:r>
            <w:r w:rsidRPr="009A3C95">
              <w:t>winning video, you can do so through this link</w:t>
            </w:r>
            <w:r>
              <w:t>.</w:t>
            </w:r>
            <w:r w:rsidRPr="009A3C95">
              <w:t xml:space="preserve"> [opens a second layer with the video embedded]</w:t>
            </w:r>
          </w:p>
        </w:tc>
        <w:tc>
          <w:tcPr>
            <w:tcW w:w="1209" w:type="pct"/>
          </w:tcPr>
          <w:p w:rsidR="00D23171" w:rsidRPr="009A3C95" w:rsidRDefault="00D23171" w:rsidP="007E381D">
            <w:pPr>
              <w:keepNext/>
            </w:pPr>
            <w:r w:rsidRPr="009A3C95">
              <w:t>Text with the embedded video of Justin Cone</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Notes to Developer</w:t>
            </w:r>
          </w:p>
        </w:tc>
      </w:tr>
      <w:tr w:rsidR="00D23171" w:rsidRPr="009A3C95" w:rsidTr="007E381D">
        <w:tc>
          <w:tcPr>
            <w:tcW w:w="5000" w:type="pct"/>
            <w:gridSpan w:val="3"/>
          </w:tcPr>
          <w:p w:rsidR="00262276" w:rsidRDefault="00262276" w:rsidP="007E381D">
            <w:pPr>
              <w:keepNext/>
            </w:pPr>
            <w:r w:rsidRPr="00262276">
              <w:rPr>
                <w:highlight w:val="yellow"/>
              </w:rPr>
              <w:t>Mike</w:t>
            </w:r>
            <w:r>
              <w:t xml:space="preserve">: Another video dilemma – I have this video, Holly is transcribing so we can set up the captions. </w:t>
            </w:r>
            <w:r w:rsidR="00F72D37">
              <w:t>It is also in our shared files (C1M2)</w:t>
            </w:r>
            <w:r w:rsidR="00EB2EB2">
              <w:t xml:space="preserve"> However, OCTAE </w:t>
            </w:r>
            <w:proofErr w:type="gramStart"/>
            <w:r w:rsidR="00EB2EB2">
              <w:t>is wanting</w:t>
            </w:r>
            <w:proofErr w:type="gramEnd"/>
            <w:r w:rsidR="00EB2EB2">
              <w:t xml:space="preserve"> something more in line with an adult educator creating OER, so this may change!</w:t>
            </w:r>
          </w:p>
          <w:p w:rsidR="00262276" w:rsidRDefault="00EB2EB2" w:rsidP="007E381D">
            <w:pPr>
              <w:keepNext/>
            </w:pPr>
            <w:r>
              <w:t>__________________________________</w:t>
            </w:r>
          </w:p>
          <w:p w:rsidR="00D23171" w:rsidRPr="009A3C95" w:rsidRDefault="00D23171" w:rsidP="007E381D">
            <w:pPr>
              <w:keepNext/>
            </w:pPr>
            <w:r w:rsidRPr="009A3C95">
              <w:t xml:space="preserve">OCTAE: It is preferable to use an adult educator who would proclaim the positive power of using OER in their classroom. This is just a placeholder to either find such a video, or produce our own. </w:t>
            </w:r>
          </w:p>
          <w:p w:rsidR="00D23171" w:rsidRPr="009A3C95" w:rsidRDefault="00D23171" w:rsidP="007E381D">
            <w:pPr>
              <w:keepNext/>
            </w:pPr>
          </w:p>
          <w:p w:rsidR="00D23171" w:rsidRPr="009A3C95" w:rsidRDefault="00D23171" w:rsidP="007E381D">
            <w:pPr>
              <w:keepNext/>
            </w:pPr>
            <w:r w:rsidRPr="009A3C95">
              <w:t>Download and embed video from Justin Cone (</w:t>
            </w:r>
            <w:hyperlink r:id="rId32" w:history="1">
              <w:r w:rsidRPr="009A3C95">
                <w:rPr>
                  <w:rStyle w:val="Hyperlink"/>
                </w:rPr>
                <w:t>http://wikieducator.org/Creative_Commons_unplugged</w:t>
              </w:r>
            </w:hyperlink>
            <w:r w:rsidRPr="009A3C95">
              <w:t>) Free Content, MP4 format, 42.3 MB</w:t>
            </w:r>
          </w:p>
          <w:p w:rsidR="00D23171" w:rsidRPr="009A3C95" w:rsidRDefault="00D23171" w:rsidP="007E381D">
            <w:pPr>
              <w:keepNext/>
            </w:pPr>
            <w:r w:rsidRPr="009A3C95">
              <w:t>“Building on the Past” should be available on a second layer, only playing when selected by the user.</w:t>
            </w:r>
          </w:p>
        </w:tc>
      </w:tr>
    </w:tbl>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10</w:t>
            </w:r>
          </w:p>
        </w:tc>
        <w:tc>
          <w:tcPr>
            <w:tcW w:w="4098" w:type="pct"/>
            <w:gridSpan w:val="2"/>
          </w:tcPr>
          <w:p w:rsidR="00D23171" w:rsidRPr="009A3C95" w:rsidRDefault="00D23171" w:rsidP="007E381D">
            <w:pPr>
              <w:keepNext/>
            </w:pPr>
            <w:r w:rsidRPr="009A3C95">
              <w:t>Considerations for Licensing</w:t>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rsidRPr="009A3C95">
              <w:t>You may not think licensing your materials is worthwhile. However, if at any time a colleague has asked for a copy of something you have done, you deserve to</w:t>
            </w:r>
            <w:r>
              <w:t>:</w:t>
            </w:r>
          </w:p>
          <w:p w:rsidR="00D23171" w:rsidRPr="009A3C95" w:rsidRDefault="00D23171" w:rsidP="007E381D">
            <w:pPr>
              <w:keepNext/>
            </w:pPr>
            <w:r w:rsidRPr="009A3C95">
              <w:t xml:space="preserve">1) license it so you receive credit for the excellent work you produce; </w:t>
            </w:r>
          </w:p>
          <w:p w:rsidR="00D23171" w:rsidRPr="009A3C95" w:rsidRDefault="00D23171" w:rsidP="007E381D">
            <w:pPr>
              <w:keepNext/>
            </w:pPr>
            <w:r w:rsidRPr="009A3C95">
              <w:t>2) ensure the material is used in a way you deem most appropriate; and</w:t>
            </w:r>
          </w:p>
          <w:p w:rsidR="00D23171" w:rsidRPr="009A3C95" w:rsidRDefault="00D23171" w:rsidP="007E381D">
            <w:pPr>
              <w:keepNext/>
            </w:pPr>
            <w:r w:rsidRPr="009A3C95">
              <w:t xml:space="preserve">3) </w:t>
            </w:r>
            <w:proofErr w:type="gramStart"/>
            <w:r w:rsidRPr="009A3C95">
              <w:t>be</w:t>
            </w:r>
            <w:proofErr w:type="gramEnd"/>
            <w:r w:rsidRPr="009A3C95">
              <w:t xml:space="preserve"> recognized as a contributor to educators everywhere far beyond your local classroom. </w:t>
            </w:r>
          </w:p>
          <w:p w:rsidR="00D23171" w:rsidRPr="009A3C95" w:rsidRDefault="00D23171" w:rsidP="007E381D">
            <w:pPr>
              <w:keepNext/>
            </w:pPr>
          </w:p>
          <w:p w:rsidR="00D23171" w:rsidRPr="009A3C95" w:rsidRDefault="00D23171" w:rsidP="007E381D">
            <w:pPr>
              <w:keepNext/>
            </w:pPr>
            <w:r w:rsidRPr="009A3C95">
              <w:t>In the later modules of the course, you will learn about places where you can potentially share your work. This sharing process can be as simple as your own class website, your school</w:t>
            </w:r>
            <w:r>
              <w:t>’</w:t>
            </w:r>
            <w:r w:rsidRPr="009A3C95">
              <w:t xml:space="preserve">s </w:t>
            </w:r>
            <w:r>
              <w:t>W</w:t>
            </w:r>
            <w:r w:rsidRPr="009A3C95">
              <w:t xml:space="preserve">eb page or local file servers, </w:t>
            </w:r>
            <w:r>
              <w:t>or</w:t>
            </w:r>
            <w:r w:rsidRPr="009A3C95">
              <w:t xml:space="preserve"> </w:t>
            </w:r>
            <w:r>
              <w:t>Web-based</w:t>
            </w:r>
            <w:r w:rsidRPr="009A3C95">
              <w:t xml:space="preserve"> OER repositories where people from all over the world share their work with educators, researchers</w:t>
            </w:r>
            <w:r>
              <w:t>,</w:t>
            </w:r>
            <w:r w:rsidRPr="009A3C95">
              <w:t xml:space="preserve"> and lifelong learners. </w:t>
            </w:r>
          </w:p>
          <w:p w:rsidR="00D23171" w:rsidRPr="009A3C95" w:rsidRDefault="00D23171" w:rsidP="007E381D">
            <w:pPr>
              <w:keepNext/>
            </w:pPr>
          </w:p>
          <w:p w:rsidR="00D23171" w:rsidRPr="009A3C95" w:rsidRDefault="00D23171" w:rsidP="007E381D">
            <w:pPr>
              <w:keepNext/>
            </w:pPr>
            <w:r w:rsidRPr="009A3C95">
              <w:rPr>
                <w:b/>
              </w:rPr>
              <w:t xml:space="preserve">Suggested Activity: </w:t>
            </w:r>
            <w:r>
              <w:t>R</w:t>
            </w:r>
            <w:r w:rsidRPr="009A3C95">
              <w:t xml:space="preserve">ead “Considerations for </w:t>
            </w:r>
            <w:r>
              <w:t>L</w:t>
            </w:r>
            <w:r w:rsidRPr="009A3C95">
              <w:t xml:space="preserve">icensors” on the </w:t>
            </w:r>
            <w:r>
              <w:t>CC</w:t>
            </w:r>
            <w:r w:rsidRPr="009A3C95">
              <w:t xml:space="preserve"> website. Use these guidelines to think about how you would want your work licensed. (You will learn more about places where you can share your licensed materials in a subsequent module.)</w:t>
            </w:r>
          </w:p>
          <w:p w:rsidR="00D23171" w:rsidRPr="009A3C95" w:rsidRDefault="00D23171" w:rsidP="007E381D">
            <w:pPr>
              <w:keepNext/>
            </w:pPr>
          </w:p>
          <w:p w:rsidR="00D23171" w:rsidRPr="009A3C95" w:rsidRDefault="00D23171" w:rsidP="00EB2EB2">
            <w:pPr>
              <w:keepNext/>
            </w:pPr>
            <w:r w:rsidRPr="009A3C95">
              <w:t xml:space="preserve">Next, try the </w:t>
            </w:r>
            <w:r>
              <w:t>CC</w:t>
            </w:r>
            <w:r w:rsidRPr="009A3C95">
              <w:t xml:space="preserve"> license chooser. This simple tool allows you to select different characteristics of how you want your work to be used and provides license text, a graphic</w:t>
            </w:r>
            <w:r>
              <w:t xml:space="preserve">, and an </w:t>
            </w:r>
            <w:r w:rsidRPr="009A3C95">
              <w:t>embe</w:t>
            </w:r>
            <w:r>
              <w:t>dded</w:t>
            </w:r>
            <w:r w:rsidRPr="009A3C95">
              <w:t xml:space="preserve"> code for you to use in your documents or on your website. </w:t>
            </w:r>
          </w:p>
        </w:tc>
        <w:tc>
          <w:tcPr>
            <w:tcW w:w="1209" w:type="pct"/>
          </w:tcPr>
          <w:p w:rsidR="0053448C" w:rsidRPr="009A3C95" w:rsidRDefault="00D23171" w:rsidP="0053448C">
            <w:pPr>
              <w:keepNext/>
            </w:pPr>
            <w:r w:rsidRPr="009A3C95">
              <w:t xml:space="preserve">Images showing one person giving a document to another. Something that depicts sharing and the happiness of the person receiving it. </w:t>
            </w:r>
            <w:r w:rsidR="00EB2EB2">
              <w:t>(see sharing.jpg in the C1M2 folder)</w:t>
            </w:r>
            <w:r w:rsidR="0053448C">
              <w:t xml:space="preserve"> See link below too.</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D23171" w:rsidRDefault="00EB2EB2" w:rsidP="007E381D">
            <w:pPr>
              <w:keepNext/>
            </w:pPr>
            <w:r w:rsidRPr="00EB2EB2">
              <w:rPr>
                <w:highlight w:val="yellow"/>
              </w:rPr>
              <w:t>Mike</w:t>
            </w:r>
            <w:r>
              <w:t xml:space="preserve">: </w:t>
            </w:r>
            <w:proofErr w:type="spellStart"/>
            <w:r>
              <w:t>lets</w:t>
            </w:r>
            <w:proofErr w:type="spellEnd"/>
            <w:r>
              <w:t xml:space="preserve"> make the “Considerations for Licensors” a live link: </w:t>
            </w:r>
            <w:hyperlink r:id="rId33" w:history="1">
              <w:r w:rsidRPr="00556889">
                <w:rPr>
                  <w:rStyle w:val="Hyperlink"/>
                </w:rPr>
                <w:t>http://wiki.creativecommons.org/Before_Licensing</w:t>
              </w:r>
            </w:hyperlink>
          </w:p>
          <w:p w:rsidR="00EB2EB2" w:rsidRDefault="00EB2EB2" w:rsidP="007E381D">
            <w:pPr>
              <w:keepNext/>
            </w:pPr>
            <w:r>
              <w:t xml:space="preserve">And the License chooser as well  </w:t>
            </w:r>
            <w:hyperlink r:id="rId34" w:history="1">
              <w:r w:rsidRPr="00556889">
                <w:rPr>
                  <w:rStyle w:val="Hyperlink"/>
                </w:rPr>
                <w:t>http://creativecommons.org/choose/</w:t>
              </w:r>
            </w:hyperlink>
          </w:p>
          <w:p w:rsidR="0053448C" w:rsidRDefault="0053448C" w:rsidP="007E381D">
            <w:pPr>
              <w:keepNext/>
              <w:rPr>
                <w:rFonts w:ascii="Arial" w:hAnsi="Arial" w:cs="Arial"/>
                <w:color w:val="000000"/>
                <w:sz w:val="20"/>
                <w:szCs w:val="20"/>
                <w:shd w:val="clear" w:color="auto" w:fill="FFFFFF"/>
              </w:rPr>
            </w:pPr>
            <w:r>
              <w:t xml:space="preserve">A Possible Sharing </w:t>
            </w:r>
            <w:r w:rsidRPr="0053448C">
              <w:rPr>
                <w:b/>
              </w:rPr>
              <w:t>image</w:t>
            </w:r>
            <w:r>
              <w:t xml:space="preserve">: </w:t>
            </w:r>
            <w:hyperlink r:id="rId35" w:history="1">
              <w:r w:rsidRPr="00556889">
                <w:rPr>
                  <w:rStyle w:val="Hyperlink"/>
                  <w:rFonts w:ascii="Arial" w:hAnsi="Arial" w:cs="Arial"/>
                  <w:sz w:val="20"/>
                  <w:szCs w:val="20"/>
                  <w:shd w:val="clear" w:color="auto" w:fill="FFFFFF"/>
                </w:rPr>
                <w:t>http://commons.wikimedia.org/wiki/File:Puzzly_sharing_(from_licensing_tutorial).svg</w:t>
              </w:r>
            </w:hyperlink>
          </w:p>
          <w:p w:rsidR="0053448C" w:rsidRDefault="0053448C" w:rsidP="007E381D">
            <w:pPr>
              <w:keepNext/>
            </w:pPr>
          </w:p>
          <w:p w:rsidR="00EB2EB2" w:rsidRPr="009A3C95" w:rsidRDefault="00EB2EB2" w:rsidP="007E381D">
            <w:pPr>
              <w:keepNext/>
            </w:pPr>
            <w:r>
              <w:t>_________________________</w:t>
            </w:r>
          </w:p>
          <w:p w:rsidR="00D23171" w:rsidRPr="009A3C95" w:rsidRDefault="00D23171" w:rsidP="007E381D">
            <w:pPr>
              <w:keepNext/>
              <w:rPr>
                <w:rStyle w:val="Hyperlink"/>
              </w:rPr>
            </w:pPr>
            <w:r w:rsidRPr="009A3C95">
              <w:t xml:space="preserve">Source: </w:t>
            </w:r>
            <w:hyperlink r:id="rId36" w:history="1">
              <w:r w:rsidRPr="009A3C95">
                <w:rPr>
                  <w:rStyle w:val="Hyperlink"/>
                </w:rPr>
                <w:t>http://wiki.creativecommons.org/Before_Licensing</w:t>
              </w:r>
            </w:hyperlink>
          </w:p>
          <w:p w:rsidR="00D23171" w:rsidRPr="009A3C95" w:rsidRDefault="00D23171" w:rsidP="007E381D">
            <w:pPr>
              <w:keepNext/>
              <w:rPr>
                <w:rStyle w:val="Hyperlink"/>
              </w:rPr>
            </w:pPr>
            <w:r w:rsidRPr="009A3C95">
              <w:rPr>
                <w:rStyle w:val="Hyperlink"/>
              </w:rPr>
              <w:t xml:space="preserve">Convert this information to a PDF and link to the PDF within the presentation. Is the Creative Commons URL stable enough to link to? </w:t>
            </w:r>
          </w:p>
          <w:p w:rsidR="00D23171" w:rsidRPr="009A3C95" w:rsidRDefault="00D23171" w:rsidP="007E381D">
            <w:pPr>
              <w:keepNext/>
              <w:rPr>
                <w:rStyle w:val="Hyperlink"/>
              </w:rPr>
            </w:pPr>
          </w:p>
          <w:p w:rsidR="00D23171" w:rsidRPr="009A3C95" w:rsidRDefault="00D23171" w:rsidP="007E381D">
            <w:pPr>
              <w:keepNext/>
            </w:pPr>
            <w:r w:rsidRPr="009A3C95">
              <w:rPr>
                <w:rStyle w:val="Hyperlink"/>
              </w:rPr>
              <w:t xml:space="preserve">Same question for the License Chooser. </w:t>
            </w:r>
          </w:p>
          <w:p w:rsidR="00D23171" w:rsidRPr="009A3C95" w:rsidRDefault="00D23171" w:rsidP="007E381D">
            <w:pPr>
              <w:keepNext/>
            </w:pPr>
          </w:p>
        </w:tc>
      </w:tr>
    </w:tbl>
    <w:p w:rsidR="00D23171" w:rsidRPr="009A3C95" w:rsidRDefault="00D23171" w:rsidP="00D23171"/>
    <w:p w:rsidR="00D23171" w:rsidRPr="009A3C95" w:rsidRDefault="00D23171" w:rsidP="00D23171"/>
    <w:tbl>
      <w:tblPr>
        <w:tblStyle w:val="TableGrid"/>
        <w:tblW w:w="5000" w:type="pct"/>
        <w:tblLook w:val="04A0" w:firstRow="1" w:lastRow="0" w:firstColumn="1" w:lastColumn="0" w:noHBand="0" w:noVBand="1"/>
      </w:tblPr>
      <w:tblGrid>
        <w:gridCol w:w="1728"/>
        <w:gridCol w:w="5533"/>
        <w:gridCol w:w="2315"/>
      </w:tblGrid>
      <w:tr w:rsidR="00D23171" w:rsidRPr="009A3C95" w:rsidTr="007E381D">
        <w:tc>
          <w:tcPr>
            <w:tcW w:w="902" w:type="pct"/>
            <w:shd w:val="clear" w:color="auto" w:fill="F2DBDB" w:themeFill="accent2" w:themeFillTint="33"/>
          </w:tcPr>
          <w:p w:rsidR="00D23171" w:rsidRPr="009A3C95" w:rsidRDefault="00D23171" w:rsidP="007E381D">
            <w:pPr>
              <w:keepNext/>
              <w:rPr>
                <w:b/>
              </w:rPr>
            </w:pPr>
            <w:r w:rsidRPr="009A3C95">
              <w:rPr>
                <w:b/>
              </w:rPr>
              <w:lastRenderedPageBreak/>
              <w:t>Screen Number</w:t>
            </w:r>
          </w:p>
        </w:tc>
        <w:tc>
          <w:tcPr>
            <w:tcW w:w="4098" w:type="pct"/>
            <w:gridSpan w:val="2"/>
            <w:shd w:val="clear" w:color="auto" w:fill="F2DBDB" w:themeFill="accent2" w:themeFillTint="33"/>
          </w:tcPr>
          <w:p w:rsidR="00D23171" w:rsidRPr="009A3C95" w:rsidRDefault="00D23171" w:rsidP="007E381D">
            <w:pPr>
              <w:keepNext/>
              <w:rPr>
                <w:b/>
              </w:rPr>
            </w:pPr>
            <w:r w:rsidRPr="009A3C95">
              <w:rPr>
                <w:b/>
              </w:rPr>
              <w:t>Screen Title</w:t>
            </w:r>
          </w:p>
        </w:tc>
      </w:tr>
      <w:tr w:rsidR="00D23171" w:rsidRPr="009A3C95" w:rsidTr="007E381D">
        <w:tc>
          <w:tcPr>
            <w:tcW w:w="902" w:type="pct"/>
          </w:tcPr>
          <w:p w:rsidR="00D23171" w:rsidRPr="009A3C95" w:rsidRDefault="00D23171" w:rsidP="007E381D">
            <w:pPr>
              <w:keepNext/>
            </w:pPr>
            <w:r w:rsidRPr="009A3C95">
              <w:t>11</w:t>
            </w:r>
          </w:p>
        </w:tc>
        <w:tc>
          <w:tcPr>
            <w:tcW w:w="4098" w:type="pct"/>
            <w:gridSpan w:val="2"/>
          </w:tcPr>
          <w:p w:rsidR="00D23171" w:rsidRPr="009A3C95" w:rsidRDefault="00D23171" w:rsidP="007E381D">
            <w:pPr>
              <w:keepNext/>
            </w:pPr>
            <w:commentRangeStart w:id="2"/>
            <w:r w:rsidRPr="009A3C95">
              <w:t>Reflection Activity</w:t>
            </w:r>
            <w:commentRangeEnd w:id="2"/>
            <w:r>
              <w:rPr>
                <w:rStyle w:val="CommentReference"/>
              </w:rPr>
              <w:commentReference w:id="2"/>
            </w:r>
          </w:p>
        </w:tc>
      </w:tr>
      <w:tr w:rsidR="00D23171" w:rsidRPr="009A3C95" w:rsidTr="007E381D">
        <w:tc>
          <w:tcPr>
            <w:tcW w:w="3791" w:type="pct"/>
            <w:gridSpan w:val="2"/>
            <w:shd w:val="clear" w:color="auto" w:fill="F2DBDB" w:themeFill="accent2" w:themeFillTint="33"/>
          </w:tcPr>
          <w:p w:rsidR="00D23171" w:rsidRPr="009A3C95" w:rsidRDefault="00D23171" w:rsidP="007E381D">
            <w:pPr>
              <w:keepNext/>
              <w:rPr>
                <w:b/>
              </w:rPr>
            </w:pPr>
            <w:r w:rsidRPr="009A3C95">
              <w:rPr>
                <w:b/>
              </w:rPr>
              <w:t>Lecture/Narrative</w:t>
            </w:r>
          </w:p>
        </w:tc>
        <w:tc>
          <w:tcPr>
            <w:tcW w:w="1209" w:type="pct"/>
            <w:shd w:val="clear" w:color="auto" w:fill="F2DBDB" w:themeFill="accent2" w:themeFillTint="33"/>
          </w:tcPr>
          <w:p w:rsidR="00D23171" w:rsidRPr="009A3C95" w:rsidRDefault="00D23171" w:rsidP="007E381D">
            <w:pPr>
              <w:keepNext/>
              <w:rPr>
                <w:b/>
              </w:rPr>
            </w:pPr>
            <w:r w:rsidRPr="009A3C95">
              <w:rPr>
                <w:b/>
              </w:rPr>
              <w:t>Visuals</w:t>
            </w:r>
          </w:p>
        </w:tc>
      </w:tr>
      <w:tr w:rsidR="00D23171" w:rsidRPr="009A3C95" w:rsidTr="007E381D">
        <w:trPr>
          <w:trHeight w:val="1250"/>
        </w:trPr>
        <w:tc>
          <w:tcPr>
            <w:tcW w:w="3791" w:type="pct"/>
            <w:gridSpan w:val="2"/>
            <w:shd w:val="clear" w:color="auto" w:fill="95B3D7" w:themeFill="accent1" w:themeFillTint="99"/>
          </w:tcPr>
          <w:p w:rsidR="00D23171" w:rsidRPr="009A3C95" w:rsidRDefault="00D23171" w:rsidP="007E381D">
            <w:pPr>
              <w:keepNext/>
            </w:pPr>
            <w:r>
              <w:t>So far, we have reviewed the value of OER and how to determine their licensing, and you have considered how you might license your own work</w:t>
            </w:r>
            <w:r w:rsidRPr="009A3C95">
              <w:t xml:space="preserve">. </w:t>
            </w:r>
            <w:r>
              <w:t xml:space="preserve">Now, </w:t>
            </w:r>
            <w:r w:rsidRPr="009A3C95">
              <w:t xml:space="preserve">take a few moments to write a short reflection on what you learned and how you might apply this new knowledge to your instructional practice. </w:t>
            </w:r>
            <w:r>
              <w:t xml:space="preserve">Consider the following questions as you write your reflections: </w:t>
            </w:r>
          </w:p>
          <w:p w:rsidR="00D23171" w:rsidRPr="009A3C95" w:rsidRDefault="00D23171" w:rsidP="00D23171">
            <w:pPr>
              <w:pStyle w:val="ListParagraph"/>
              <w:keepNext/>
              <w:numPr>
                <w:ilvl w:val="0"/>
                <w:numId w:val="2"/>
              </w:numPr>
            </w:pPr>
            <w:r w:rsidRPr="009A3C95">
              <w:t xml:space="preserve">What impact could OER have on your instructional practice? </w:t>
            </w:r>
            <w:r>
              <w:t>Given that CC</w:t>
            </w:r>
            <w:r w:rsidRPr="009A3C95">
              <w:t xml:space="preserve"> licensing opens up many possibilities for creators, what do you create that you could openly license and share with your peers? </w:t>
            </w:r>
          </w:p>
          <w:p w:rsidR="00D23171" w:rsidRPr="009A3C95" w:rsidRDefault="00D23171" w:rsidP="007E381D">
            <w:pPr>
              <w:keepNext/>
            </w:pPr>
          </w:p>
          <w:p w:rsidR="00D23171" w:rsidRPr="009A3C95" w:rsidRDefault="00D23171" w:rsidP="007E381D">
            <w:pPr>
              <w:keepNext/>
            </w:pPr>
            <w:r w:rsidRPr="009A3C95">
              <w:t>Please share what you have learned with a LINCS Community</w:t>
            </w:r>
            <w:r>
              <w:t xml:space="preserve"> of Practice</w:t>
            </w:r>
            <w:r w:rsidRPr="009A3C95">
              <w:t xml:space="preserve">. You </w:t>
            </w:r>
            <w:r>
              <w:t xml:space="preserve">might </w:t>
            </w:r>
            <w:r w:rsidRPr="009A3C95">
              <w:t>advocate for OER and using openly licensed materials</w:t>
            </w:r>
            <w:r>
              <w:t xml:space="preserve"> or share your understanding of how OER are valuable to AE</w:t>
            </w:r>
            <w:r w:rsidRPr="009A3C95">
              <w:t xml:space="preserve">. (Be sure to </w:t>
            </w:r>
            <w:r>
              <w:t>mention</w:t>
            </w:r>
            <w:r w:rsidRPr="009A3C95">
              <w:t xml:space="preserve"> that you are taking this course through the LINCS Learning Portal so others </w:t>
            </w:r>
            <w:r>
              <w:t>can</w:t>
            </w:r>
            <w:r w:rsidRPr="009A3C95">
              <w:t xml:space="preserve"> take advantage of the course and enroll.) </w:t>
            </w:r>
            <w:r>
              <w:t>In addition, c</w:t>
            </w:r>
            <w:r w:rsidRPr="009A3C95">
              <w:t xml:space="preserve">onsider explaining to a colleague what you have learned about </w:t>
            </w:r>
            <w:r>
              <w:t>OER</w:t>
            </w:r>
            <w:r w:rsidRPr="009A3C95">
              <w:t xml:space="preserve"> and </w:t>
            </w:r>
            <w:r>
              <w:t>CC</w:t>
            </w:r>
            <w:r w:rsidRPr="009A3C95">
              <w:t xml:space="preserve"> licensing</w:t>
            </w:r>
            <w:r>
              <w:t>.</w:t>
            </w:r>
            <w:r w:rsidRPr="009A3C95">
              <w:t xml:space="preserve"> </w:t>
            </w:r>
            <w:r>
              <w:t xml:space="preserve">Describe </w:t>
            </w:r>
            <w:r w:rsidRPr="009A3C95">
              <w:t>how you plan to use this new knowledge.</w:t>
            </w:r>
          </w:p>
          <w:p w:rsidR="00D23171" w:rsidRPr="009A3C95" w:rsidRDefault="00D23171" w:rsidP="007E381D">
            <w:pPr>
              <w:keepNext/>
            </w:pPr>
          </w:p>
          <w:p w:rsidR="00D23171" w:rsidRPr="009A3C95" w:rsidRDefault="00D23171" w:rsidP="007E381D">
            <w:pPr>
              <w:keepNext/>
            </w:pPr>
            <w:r w:rsidRPr="009A3C95">
              <w:t xml:space="preserve">You are ready to move on to the next section in the course! Now that you know about OER and </w:t>
            </w:r>
            <w:r>
              <w:t>CC</w:t>
            </w:r>
            <w:r w:rsidRPr="009A3C95">
              <w:t xml:space="preserve"> licensing, the next task is to search successfully for materials you can use, revise, remix</w:t>
            </w:r>
            <w:r>
              <w:t>,</w:t>
            </w:r>
            <w:r w:rsidRPr="009A3C95">
              <w:t xml:space="preserve"> and redistribute for your learners! </w:t>
            </w:r>
          </w:p>
          <w:p w:rsidR="00D23171" w:rsidRPr="009A3C95" w:rsidRDefault="00D23171" w:rsidP="007E381D">
            <w:pPr>
              <w:keepNext/>
            </w:pPr>
          </w:p>
          <w:p w:rsidR="00D23171" w:rsidRPr="009A3C95" w:rsidRDefault="00D23171" w:rsidP="007E381D">
            <w:pPr>
              <w:keepNext/>
            </w:pPr>
            <w:r w:rsidRPr="009A3C95">
              <w:rPr>
                <w:b/>
              </w:rPr>
              <w:t>Suggested Activity:</w:t>
            </w:r>
            <w:r w:rsidRPr="009A3C95">
              <w:t xml:space="preserve"> </w:t>
            </w:r>
            <w:r>
              <w:t xml:space="preserve">Use your browser to navigate to </w:t>
            </w:r>
            <w:r w:rsidRPr="009A3C95">
              <w:t xml:space="preserve">a favorite </w:t>
            </w:r>
            <w:r>
              <w:t xml:space="preserve">Web-based </w:t>
            </w:r>
            <w:r w:rsidRPr="009A3C95">
              <w:t xml:space="preserve">resource you are using and review the license information. Is it an open license? Does it have a </w:t>
            </w:r>
            <w:r>
              <w:t>CC</w:t>
            </w:r>
            <w:r w:rsidRPr="009A3C95">
              <w:t xml:space="preserve"> icon or text explaining how you can use it? As you continue in this course, make</w:t>
            </w:r>
            <w:r>
              <w:t xml:space="preserve"> it </w:t>
            </w:r>
            <w:r w:rsidRPr="009A3C95">
              <w:t>a habit</w:t>
            </w:r>
            <w:r>
              <w:t xml:space="preserve"> to</w:t>
            </w:r>
            <w:r w:rsidRPr="009A3C95">
              <w:t xml:space="preserve"> check the license on any potential website to determine how you may be able to reuse, revise</w:t>
            </w:r>
            <w:r>
              <w:t>,</w:t>
            </w:r>
            <w:r w:rsidRPr="009A3C95">
              <w:t xml:space="preserve"> or remix </w:t>
            </w:r>
            <w:r>
              <w:t>content</w:t>
            </w:r>
            <w:r w:rsidRPr="009A3C95">
              <w:t xml:space="preserve">. </w:t>
            </w:r>
          </w:p>
        </w:tc>
        <w:tc>
          <w:tcPr>
            <w:tcW w:w="1209" w:type="pct"/>
          </w:tcPr>
          <w:p w:rsidR="00D23171" w:rsidRPr="009A3C95" w:rsidRDefault="00D23171" w:rsidP="007E381D">
            <w:pPr>
              <w:keepNext/>
            </w:pPr>
            <w:r w:rsidRPr="009A3C95">
              <w:t xml:space="preserve">LINCS </w:t>
            </w:r>
            <w:r>
              <w:t>Groups (screenshot)</w:t>
            </w:r>
          </w:p>
        </w:tc>
      </w:tr>
      <w:tr w:rsidR="00D23171" w:rsidRPr="009A3C95" w:rsidTr="007E381D">
        <w:tc>
          <w:tcPr>
            <w:tcW w:w="5000" w:type="pct"/>
            <w:gridSpan w:val="3"/>
            <w:shd w:val="clear" w:color="auto" w:fill="F2DBDB" w:themeFill="accent2" w:themeFillTint="33"/>
          </w:tcPr>
          <w:p w:rsidR="00D23171" w:rsidRPr="009A3C95" w:rsidRDefault="00D23171" w:rsidP="007E381D">
            <w:pPr>
              <w:keepNext/>
            </w:pPr>
            <w:r w:rsidRPr="009A3C95">
              <w:rPr>
                <w:b/>
              </w:rPr>
              <w:t>Audio</w:t>
            </w:r>
          </w:p>
        </w:tc>
      </w:tr>
      <w:tr w:rsidR="00D23171" w:rsidRPr="009A3C95" w:rsidTr="007E381D">
        <w:tc>
          <w:tcPr>
            <w:tcW w:w="5000" w:type="pct"/>
            <w:gridSpan w:val="3"/>
          </w:tcPr>
          <w:p w:rsidR="00D23171" w:rsidRPr="009A3C95" w:rsidRDefault="00D23171" w:rsidP="007E381D">
            <w:pPr>
              <w:keepNext/>
            </w:pPr>
          </w:p>
        </w:tc>
      </w:tr>
      <w:tr w:rsidR="00D23171" w:rsidRPr="009A3C95" w:rsidTr="007E381D">
        <w:tc>
          <w:tcPr>
            <w:tcW w:w="5000" w:type="pct"/>
            <w:gridSpan w:val="3"/>
            <w:shd w:val="clear" w:color="auto" w:fill="F2DBDB" w:themeFill="accent2" w:themeFillTint="33"/>
          </w:tcPr>
          <w:p w:rsidR="00D23171" w:rsidRPr="009A3C95" w:rsidRDefault="00D23171" w:rsidP="007E381D">
            <w:pPr>
              <w:keepNext/>
              <w:rPr>
                <w:b/>
              </w:rPr>
            </w:pPr>
            <w:r w:rsidRPr="009A3C95">
              <w:rPr>
                <w:b/>
              </w:rPr>
              <w:t xml:space="preserve">Notes </w:t>
            </w:r>
          </w:p>
        </w:tc>
      </w:tr>
      <w:tr w:rsidR="00D23171" w:rsidRPr="009A3C95" w:rsidTr="007E381D">
        <w:tc>
          <w:tcPr>
            <w:tcW w:w="5000" w:type="pct"/>
            <w:gridSpan w:val="3"/>
          </w:tcPr>
          <w:p w:rsidR="0053448C" w:rsidRDefault="0053448C" w:rsidP="007E381D">
            <w:pPr>
              <w:keepNext/>
            </w:pPr>
            <w:r w:rsidRPr="0053448C">
              <w:rPr>
                <w:highlight w:val="yellow"/>
              </w:rPr>
              <w:t>Mike</w:t>
            </w:r>
            <w:r>
              <w:t xml:space="preserve">: Please make “LINCS Community of Practice” a live link: </w:t>
            </w:r>
            <w:hyperlink r:id="rId37" w:history="1">
              <w:r w:rsidRPr="00556889">
                <w:rPr>
                  <w:rStyle w:val="Hyperlink"/>
                </w:rPr>
                <w:t>https://community.lincs.ed.gov/groups</w:t>
              </w:r>
            </w:hyperlink>
          </w:p>
          <w:p w:rsidR="0053448C" w:rsidRDefault="0053448C" w:rsidP="007E381D">
            <w:pPr>
              <w:keepNext/>
            </w:pPr>
          </w:p>
          <w:p w:rsidR="00D23171" w:rsidRPr="009A3C95" w:rsidRDefault="00D23171" w:rsidP="007E381D">
            <w:pPr>
              <w:keepNext/>
            </w:pPr>
            <w:r>
              <w:t xml:space="preserve">The screenshot of the list of LINCS groups is very large; may need to select a few groups (use their group icons) and put screenshot images up on the page. Link will be to the entire group page. </w:t>
            </w:r>
          </w:p>
        </w:tc>
      </w:tr>
    </w:tbl>
    <w:p w:rsidR="00D23171" w:rsidRPr="009A3C95" w:rsidRDefault="00D23171" w:rsidP="00D23171"/>
    <w:tbl>
      <w:tblPr>
        <w:tblStyle w:val="TableGrid"/>
        <w:tblW w:w="5000" w:type="pct"/>
        <w:tblLook w:val="04A0" w:firstRow="1" w:lastRow="0" w:firstColumn="1" w:lastColumn="0" w:noHBand="0" w:noVBand="1"/>
      </w:tblPr>
      <w:tblGrid>
        <w:gridCol w:w="1249"/>
        <w:gridCol w:w="5050"/>
        <w:gridCol w:w="3277"/>
      </w:tblGrid>
      <w:tr w:rsidR="00697D59" w:rsidRPr="009A3C95" w:rsidTr="00287886">
        <w:tc>
          <w:tcPr>
            <w:tcW w:w="652" w:type="pct"/>
            <w:shd w:val="clear" w:color="auto" w:fill="F2DBDB" w:themeFill="accent2" w:themeFillTint="33"/>
          </w:tcPr>
          <w:p w:rsidR="00697D59" w:rsidRPr="009A3C95" w:rsidRDefault="00697D59" w:rsidP="00287886">
            <w:pPr>
              <w:keepNext/>
              <w:rPr>
                <w:b/>
              </w:rPr>
            </w:pPr>
            <w:r w:rsidRPr="009A3C95">
              <w:rPr>
                <w:b/>
              </w:rPr>
              <w:lastRenderedPageBreak/>
              <w:t>Screen Number</w:t>
            </w:r>
          </w:p>
        </w:tc>
        <w:tc>
          <w:tcPr>
            <w:tcW w:w="4348" w:type="pct"/>
            <w:gridSpan w:val="2"/>
            <w:shd w:val="clear" w:color="auto" w:fill="F2DBDB" w:themeFill="accent2" w:themeFillTint="33"/>
          </w:tcPr>
          <w:p w:rsidR="00697D59" w:rsidRPr="009A3C95" w:rsidRDefault="00697D59" w:rsidP="00287886">
            <w:pPr>
              <w:keepNext/>
              <w:rPr>
                <w:b/>
              </w:rPr>
            </w:pPr>
            <w:r w:rsidRPr="009A3C95">
              <w:rPr>
                <w:b/>
              </w:rPr>
              <w:t>Screen Title</w:t>
            </w:r>
          </w:p>
        </w:tc>
      </w:tr>
      <w:tr w:rsidR="00697D59" w:rsidRPr="009A3C95" w:rsidTr="00287886">
        <w:tc>
          <w:tcPr>
            <w:tcW w:w="652" w:type="pct"/>
          </w:tcPr>
          <w:p w:rsidR="00697D59" w:rsidRPr="009A3C95" w:rsidRDefault="00697D59" w:rsidP="00287886">
            <w:pPr>
              <w:keepNext/>
            </w:pPr>
            <w:r>
              <w:t>12</w:t>
            </w:r>
          </w:p>
        </w:tc>
        <w:tc>
          <w:tcPr>
            <w:tcW w:w="4348" w:type="pct"/>
            <w:gridSpan w:val="2"/>
          </w:tcPr>
          <w:p w:rsidR="00697D59" w:rsidRPr="009A3C95" w:rsidRDefault="00697D59" w:rsidP="00287886">
            <w:pPr>
              <w:keepNext/>
            </w:pPr>
            <w:r w:rsidRPr="009A3C95">
              <w:t>Next Step</w:t>
            </w:r>
          </w:p>
        </w:tc>
      </w:tr>
      <w:tr w:rsidR="00697D59" w:rsidRPr="009A3C95" w:rsidTr="00287886">
        <w:tc>
          <w:tcPr>
            <w:tcW w:w="3289" w:type="pct"/>
            <w:gridSpan w:val="2"/>
            <w:shd w:val="clear" w:color="auto" w:fill="F2DBDB" w:themeFill="accent2" w:themeFillTint="33"/>
          </w:tcPr>
          <w:p w:rsidR="00697D59" w:rsidRPr="009A3C95" w:rsidRDefault="00697D59" w:rsidP="00287886">
            <w:pPr>
              <w:keepNext/>
              <w:rPr>
                <w:b/>
              </w:rPr>
            </w:pPr>
            <w:r w:rsidRPr="009A3C95">
              <w:rPr>
                <w:b/>
              </w:rPr>
              <w:t>Lecture/Narrative</w:t>
            </w:r>
          </w:p>
        </w:tc>
        <w:tc>
          <w:tcPr>
            <w:tcW w:w="1711" w:type="pct"/>
            <w:shd w:val="clear" w:color="auto" w:fill="F2DBDB" w:themeFill="accent2" w:themeFillTint="33"/>
          </w:tcPr>
          <w:p w:rsidR="00697D59" w:rsidRPr="009A3C95" w:rsidRDefault="00697D59" w:rsidP="00287886">
            <w:pPr>
              <w:keepNext/>
              <w:rPr>
                <w:b/>
              </w:rPr>
            </w:pPr>
            <w:r w:rsidRPr="009A3C95">
              <w:rPr>
                <w:b/>
              </w:rPr>
              <w:t>Visuals</w:t>
            </w:r>
          </w:p>
        </w:tc>
      </w:tr>
      <w:tr w:rsidR="00697D59" w:rsidRPr="009A3C95" w:rsidTr="00697D59">
        <w:trPr>
          <w:trHeight w:val="1250"/>
        </w:trPr>
        <w:tc>
          <w:tcPr>
            <w:tcW w:w="3289" w:type="pct"/>
            <w:gridSpan w:val="2"/>
            <w:shd w:val="clear" w:color="auto" w:fill="95B3D7" w:themeFill="accent1" w:themeFillTint="99"/>
          </w:tcPr>
          <w:p w:rsidR="00697D59" w:rsidRPr="009A3C95" w:rsidRDefault="00697D59" w:rsidP="00287886">
            <w:pPr>
              <w:keepNext/>
            </w:pPr>
            <w:r w:rsidRPr="009A3C95">
              <w:t xml:space="preserve">You have completed Module </w:t>
            </w:r>
            <w:r>
              <w:t>2</w:t>
            </w:r>
            <w:r w:rsidRPr="009A3C95">
              <w:t xml:space="preserve">! Congratulations! </w:t>
            </w:r>
            <w:r w:rsidR="00EC440E">
              <w:t>Module 3 will continue with searching for OER and exploring OER repositories.</w:t>
            </w:r>
          </w:p>
          <w:p w:rsidR="00697D59" w:rsidRPr="009A3C95" w:rsidRDefault="00697D59" w:rsidP="00287886">
            <w:pPr>
              <w:keepNext/>
            </w:pPr>
          </w:p>
          <w:p w:rsidR="00697D59" w:rsidRPr="009A3C95" w:rsidRDefault="00697D59" w:rsidP="00287886">
            <w:pPr>
              <w:keepNext/>
            </w:pPr>
            <w:r w:rsidRPr="009A3C95">
              <w:t xml:space="preserve">Next, </w:t>
            </w:r>
            <w:r w:rsidR="00EC440E">
              <w:t>consider taking the</w:t>
            </w:r>
            <w:r w:rsidRPr="009A3C95">
              <w:t xml:space="preserve"> short self-assessment</w:t>
            </w:r>
            <w:r>
              <w:t xml:space="preserve"> </w:t>
            </w:r>
            <w:r w:rsidRPr="009A3C95">
              <w:t>quiz</w:t>
            </w:r>
            <w:r w:rsidR="00EC440E">
              <w:t xml:space="preserve"> again</w:t>
            </w:r>
            <w:r w:rsidRPr="009A3C95">
              <w:t>. It offer</w:t>
            </w:r>
            <w:r>
              <w:t>s</w:t>
            </w:r>
            <w:r w:rsidRPr="009A3C95">
              <w:t xml:space="preserve"> a series of questions on the topics covered throughout this course. Do not expect to know all the answers! Just make your best effort. As you progress through the course, feel free to try the quiz again. (It has many questions</w:t>
            </w:r>
            <w:r>
              <w:t>,</w:t>
            </w:r>
            <w:r w:rsidRPr="009A3C95">
              <w:t xml:space="preserve"> so you may not see the same question twice</w:t>
            </w:r>
            <w:r>
              <w:t>—</w:t>
            </w:r>
            <w:r w:rsidRPr="009A3C95">
              <w:t>unless you take it repeatedly</w:t>
            </w:r>
            <w:r>
              <w:t>.</w:t>
            </w:r>
            <w:r w:rsidRPr="009A3C95">
              <w:t xml:space="preserve">) The quiz will ask questions about your knowledge </w:t>
            </w:r>
            <w:r>
              <w:t>of</w:t>
            </w:r>
            <w:r w:rsidRPr="009A3C95">
              <w:t xml:space="preserve"> </w:t>
            </w:r>
            <w:r>
              <w:t>OER</w:t>
            </w:r>
            <w:r w:rsidRPr="009A3C95">
              <w:t>, licensing and Creative Commons, search techniques</w:t>
            </w:r>
            <w:r>
              <w:t>,</w:t>
            </w:r>
            <w:r w:rsidRPr="009A3C95">
              <w:t xml:space="preserve"> and more. </w:t>
            </w:r>
          </w:p>
          <w:p w:rsidR="00697D59" w:rsidRPr="009A3C95" w:rsidRDefault="00697D59" w:rsidP="00287886">
            <w:pPr>
              <w:keepNext/>
            </w:pPr>
          </w:p>
          <w:p w:rsidR="00697D59" w:rsidRPr="009A3C95" w:rsidRDefault="00697D59" w:rsidP="00287886">
            <w:pPr>
              <w:keepNext/>
            </w:pPr>
            <w:r>
              <w:t xml:space="preserve">After </w:t>
            </w:r>
            <w:r w:rsidRPr="009A3C95">
              <w:t xml:space="preserve">you close this activity, be sure to mark it “complete” on the course home page. </w:t>
            </w:r>
          </w:p>
        </w:tc>
        <w:tc>
          <w:tcPr>
            <w:tcW w:w="1711" w:type="pct"/>
          </w:tcPr>
          <w:p w:rsidR="00697D59" w:rsidRPr="009A3C95" w:rsidRDefault="00697D59" w:rsidP="00287886">
            <w:pPr>
              <w:keepNext/>
            </w:pPr>
            <w:r w:rsidRPr="009A3C95">
              <w:t>Checkered flag – graphic to indicate finishing and text.</w:t>
            </w:r>
          </w:p>
          <w:p w:rsidR="00697D59" w:rsidRPr="009A3C95" w:rsidRDefault="00697D59" w:rsidP="00287886">
            <w:pPr>
              <w:keepNext/>
            </w:pPr>
          </w:p>
          <w:p w:rsidR="00697D59" w:rsidRPr="009A3C95" w:rsidRDefault="00697D59" w:rsidP="00287886">
            <w:pPr>
              <w:keepNext/>
            </w:pPr>
            <w:r w:rsidRPr="009A3C95">
              <w:t xml:space="preserve">Graphic of the Completion check-box in Moodle. </w:t>
            </w:r>
            <w:bookmarkStart w:id="3" w:name="_GoBack"/>
            <w:bookmarkEnd w:id="3"/>
          </w:p>
        </w:tc>
      </w:tr>
      <w:tr w:rsidR="00697D59" w:rsidRPr="009A3C95" w:rsidTr="00287886">
        <w:tc>
          <w:tcPr>
            <w:tcW w:w="5000" w:type="pct"/>
            <w:gridSpan w:val="3"/>
            <w:shd w:val="clear" w:color="auto" w:fill="F2DBDB" w:themeFill="accent2" w:themeFillTint="33"/>
          </w:tcPr>
          <w:p w:rsidR="00697D59" w:rsidRPr="009A3C95" w:rsidRDefault="00697D59" w:rsidP="00287886">
            <w:pPr>
              <w:keepNext/>
            </w:pPr>
            <w:r w:rsidRPr="009A3C95">
              <w:rPr>
                <w:b/>
              </w:rPr>
              <w:t>Audio</w:t>
            </w:r>
          </w:p>
        </w:tc>
      </w:tr>
      <w:tr w:rsidR="00697D59" w:rsidRPr="009A3C95" w:rsidTr="00287886">
        <w:tc>
          <w:tcPr>
            <w:tcW w:w="5000" w:type="pct"/>
            <w:gridSpan w:val="3"/>
          </w:tcPr>
          <w:p w:rsidR="00697D59" w:rsidRPr="009A3C95" w:rsidRDefault="00697D59" w:rsidP="00287886">
            <w:pPr>
              <w:keepNext/>
            </w:pPr>
            <w:r w:rsidRPr="009A3C95">
              <w:t>None</w:t>
            </w:r>
          </w:p>
        </w:tc>
      </w:tr>
      <w:tr w:rsidR="00697D59" w:rsidRPr="009A3C95" w:rsidTr="00287886">
        <w:tc>
          <w:tcPr>
            <w:tcW w:w="5000" w:type="pct"/>
            <w:gridSpan w:val="3"/>
            <w:shd w:val="clear" w:color="auto" w:fill="F2DBDB" w:themeFill="accent2" w:themeFillTint="33"/>
          </w:tcPr>
          <w:p w:rsidR="00697D59" w:rsidRPr="009A3C95" w:rsidRDefault="00697D59" w:rsidP="00287886">
            <w:pPr>
              <w:keepNext/>
              <w:rPr>
                <w:b/>
              </w:rPr>
            </w:pPr>
            <w:r w:rsidRPr="009A3C95">
              <w:rPr>
                <w:b/>
              </w:rPr>
              <w:t>Notes to Developer</w:t>
            </w:r>
          </w:p>
        </w:tc>
      </w:tr>
      <w:tr w:rsidR="00697D59" w:rsidRPr="009A3C95" w:rsidTr="00287886">
        <w:tc>
          <w:tcPr>
            <w:tcW w:w="5000" w:type="pct"/>
            <w:gridSpan w:val="3"/>
          </w:tcPr>
          <w:p w:rsidR="00697D59" w:rsidRPr="009A3C95" w:rsidRDefault="00EC440E" w:rsidP="00287886">
            <w:pPr>
              <w:keepNext/>
            </w:pPr>
            <w:r w:rsidRPr="00EC440E">
              <w:rPr>
                <w:highlight w:val="yellow"/>
              </w:rPr>
              <w:t>Mike</w:t>
            </w:r>
            <w:r>
              <w:t xml:space="preserve">: hopefully we can take the slide from C1M1 and just make the text edits. </w:t>
            </w:r>
          </w:p>
        </w:tc>
      </w:tr>
    </w:tbl>
    <w:p w:rsidR="00423334" w:rsidRDefault="00CF5C6E"/>
    <w:sectPr w:rsidR="00423334">
      <w:footerReference w:type="defaul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shaewitz" w:date="2014-07-15T10:10:00Z" w:initials="d">
    <w:p w:rsidR="00D23171" w:rsidRDefault="00D23171" w:rsidP="00D23171">
      <w:pPr>
        <w:pStyle w:val="CommentText"/>
      </w:pPr>
      <w:r>
        <w:rPr>
          <w:rStyle w:val="CommentReference"/>
        </w:rPr>
        <w:annotationRef/>
      </w:r>
      <w:r>
        <w:t>I like the idea of making the CC license options readily available outside the course as easy reference in whatever way seems best – Potential job aid/desk reference.</w:t>
      </w:r>
    </w:p>
    <w:p w:rsidR="00D23171" w:rsidRDefault="00D23171" w:rsidP="00D23171">
      <w:pPr>
        <w:pStyle w:val="CommentText"/>
      </w:pPr>
      <w:r>
        <w:t>Also don’t use the images with text in them.  The text will have to be retyped.  It will be hard to read as an image and impossible for anyone using a screen reader.</w:t>
      </w:r>
    </w:p>
  </w:comment>
  <w:comment w:id="1" w:author="dshaewitz" w:date="2014-07-15T10:10:00Z" w:initials="d">
    <w:p w:rsidR="00D23171" w:rsidRDefault="00D23171" w:rsidP="00D23171">
      <w:pPr>
        <w:pStyle w:val="CommentText"/>
      </w:pPr>
      <w:r>
        <w:rPr>
          <w:rStyle w:val="CommentReference"/>
        </w:rPr>
        <w:annotationRef/>
      </w:r>
      <w:r>
        <w:t>I like that this is repeated here, good reminder that there is a reason for open licensing</w:t>
      </w:r>
    </w:p>
  </w:comment>
  <w:comment w:id="2" w:author="Delphinia Brown" w:date="2014-07-15T10:10:00Z" w:initials="DB">
    <w:p w:rsidR="00D23171" w:rsidRDefault="00D23171" w:rsidP="00D23171">
      <w:pPr>
        <w:pStyle w:val="CommentText"/>
      </w:pPr>
      <w:r>
        <w:rPr>
          <w:rStyle w:val="CommentReference"/>
        </w:rPr>
        <w:annotationRef/>
      </w:r>
      <w:r>
        <w:t xml:space="preserve">Please provide link to LINCS </w:t>
      </w:r>
      <w:proofErr w:type="spellStart"/>
      <w:r>
        <w:t>CoP</w:t>
      </w:r>
      <w:proofErr w:type="spellEnd"/>
      <w:r>
        <w:t xml:space="preserve"> site for reflection activities.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C6E" w:rsidRDefault="00CF5C6E" w:rsidP="00017D94">
      <w:pPr>
        <w:spacing w:after="0" w:line="240" w:lineRule="auto"/>
      </w:pPr>
      <w:r>
        <w:separator/>
      </w:r>
    </w:p>
  </w:endnote>
  <w:endnote w:type="continuationSeparator" w:id="0">
    <w:p w:rsidR="00CF5C6E" w:rsidRDefault="00CF5C6E" w:rsidP="0001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D94" w:rsidRDefault="00017D94" w:rsidP="00017D94">
    <w:pPr>
      <w:pStyle w:val="Footer"/>
    </w:pPr>
    <w:r>
      <w:t>OER STEM</w:t>
    </w:r>
    <w:r>
      <w:tab/>
      <w:t>Course 1 – Module 2</w:t>
    </w:r>
    <w:r>
      <w:tab/>
      <w:t>Tuesday, July 15, 2014</w:t>
    </w:r>
  </w:p>
  <w:p w:rsidR="00017D94" w:rsidRDefault="00017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C6E" w:rsidRDefault="00CF5C6E" w:rsidP="00017D94">
      <w:pPr>
        <w:spacing w:after="0" w:line="240" w:lineRule="auto"/>
      </w:pPr>
      <w:r>
        <w:separator/>
      </w:r>
    </w:p>
  </w:footnote>
  <w:footnote w:type="continuationSeparator" w:id="0">
    <w:p w:rsidR="00CF5C6E" w:rsidRDefault="00CF5C6E" w:rsidP="00017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325"/>
    <w:multiLevelType w:val="hybridMultilevel"/>
    <w:tmpl w:val="B4E65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C3305CF"/>
    <w:multiLevelType w:val="multilevel"/>
    <w:tmpl w:val="2226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71"/>
    <w:rsid w:val="00017D94"/>
    <w:rsid w:val="00036408"/>
    <w:rsid w:val="00083442"/>
    <w:rsid w:val="00127DEE"/>
    <w:rsid w:val="001840CE"/>
    <w:rsid w:val="001A7D00"/>
    <w:rsid w:val="00217648"/>
    <w:rsid w:val="00225F18"/>
    <w:rsid w:val="00262276"/>
    <w:rsid w:val="003A52D3"/>
    <w:rsid w:val="003E31C3"/>
    <w:rsid w:val="00461EA5"/>
    <w:rsid w:val="004A2E17"/>
    <w:rsid w:val="004F6212"/>
    <w:rsid w:val="0053448C"/>
    <w:rsid w:val="005B2785"/>
    <w:rsid w:val="005B29A6"/>
    <w:rsid w:val="00675432"/>
    <w:rsid w:val="00697D59"/>
    <w:rsid w:val="00804C0A"/>
    <w:rsid w:val="008E353F"/>
    <w:rsid w:val="009A4E2A"/>
    <w:rsid w:val="00BC7F86"/>
    <w:rsid w:val="00C64175"/>
    <w:rsid w:val="00C816D1"/>
    <w:rsid w:val="00CA3400"/>
    <w:rsid w:val="00CF5C6E"/>
    <w:rsid w:val="00D23171"/>
    <w:rsid w:val="00DC4935"/>
    <w:rsid w:val="00E75D9A"/>
    <w:rsid w:val="00E84CC3"/>
    <w:rsid w:val="00EB2EB2"/>
    <w:rsid w:val="00EC440E"/>
    <w:rsid w:val="00EF643D"/>
    <w:rsid w:val="00F72D37"/>
    <w:rsid w:val="00F7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171"/>
    <w:pPr>
      <w:ind w:left="720"/>
      <w:contextualSpacing/>
    </w:pPr>
  </w:style>
  <w:style w:type="character" w:styleId="CommentReference">
    <w:name w:val="annotation reference"/>
    <w:basedOn w:val="DefaultParagraphFont"/>
    <w:uiPriority w:val="99"/>
    <w:unhideWhenUsed/>
    <w:rsid w:val="00D23171"/>
    <w:rPr>
      <w:sz w:val="16"/>
      <w:szCs w:val="16"/>
    </w:rPr>
  </w:style>
  <w:style w:type="paragraph" w:styleId="CommentText">
    <w:name w:val="annotation text"/>
    <w:basedOn w:val="Normal"/>
    <w:link w:val="CommentTextChar"/>
    <w:uiPriority w:val="99"/>
    <w:unhideWhenUsed/>
    <w:rsid w:val="00D23171"/>
    <w:pPr>
      <w:spacing w:line="240" w:lineRule="auto"/>
    </w:pPr>
    <w:rPr>
      <w:sz w:val="20"/>
      <w:szCs w:val="20"/>
    </w:rPr>
  </w:style>
  <w:style w:type="character" w:customStyle="1" w:styleId="CommentTextChar">
    <w:name w:val="Comment Text Char"/>
    <w:basedOn w:val="DefaultParagraphFont"/>
    <w:link w:val="CommentText"/>
    <w:uiPriority w:val="99"/>
    <w:rsid w:val="00D23171"/>
    <w:rPr>
      <w:sz w:val="20"/>
      <w:szCs w:val="20"/>
    </w:rPr>
  </w:style>
  <w:style w:type="character" w:styleId="Hyperlink">
    <w:name w:val="Hyperlink"/>
    <w:basedOn w:val="DefaultParagraphFont"/>
    <w:uiPriority w:val="99"/>
    <w:unhideWhenUsed/>
    <w:rsid w:val="00D23171"/>
    <w:rPr>
      <w:color w:val="0000FF" w:themeColor="hyperlink"/>
      <w:u w:val="single"/>
    </w:rPr>
  </w:style>
  <w:style w:type="character" w:styleId="Emphasis">
    <w:name w:val="Emphasis"/>
    <w:basedOn w:val="DefaultParagraphFont"/>
    <w:uiPriority w:val="20"/>
    <w:qFormat/>
    <w:rsid w:val="00D23171"/>
    <w:rPr>
      <w:i/>
      <w:iCs/>
    </w:rPr>
  </w:style>
  <w:style w:type="paragraph" w:styleId="BalloonText">
    <w:name w:val="Balloon Text"/>
    <w:basedOn w:val="Normal"/>
    <w:link w:val="BalloonTextChar"/>
    <w:uiPriority w:val="99"/>
    <w:semiHidden/>
    <w:unhideWhenUsed/>
    <w:rsid w:val="00D23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171"/>
    <w:rPr>
      <w:rFonts w:ascii="Tahoma" w:hAnsi="Tahoma" w:cs="Tahoma"/>
      <w:sz w:val="16"/>
      <w:szCs w:val="16"/>
    </w:rPr>
  </w:style>
  <w:style w:type="paragraph" w:styleId="Header">
    <w:name w:val="header"/>
    <w:basedOn w:val="Normal"/>
    <w:link w:val="HeaderChar"/>
    <w:uiPriority w:val="99"/>
    <w:unhideWhenUsed/>
    <w:rsid w:val="0001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94"/>
  </w:style>
  <w:style w:type="paragraph" w:styleId="Footer">
    <w:name w:val="footer"/>
    <w:basedOn w:val="Normal"/>
    <w:link w:val="FooterChar"/>
    <w:uiPriority w:val="99"/>
    <w:unhideWhenUsed/>
    <w:rsid w:val="0001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94"/>
  </w:style>
  <w:style w:type="character" w:styleId="FollowedHyperlink">
    <w:name w:val="FollowedHyperlink"/>
    <w:basedOn w:val="DefaultParagraphFont"/>
    <w:uiPriority w:val="99"/>
    <w:semiHidden/>
    <w:unhideWhenUsed/>
    <w:rsid w:val="00017D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171"/>
    <w:pPr>
      <w:ind w:left="720"/>
      <w:contextualSpacing/>
    </w:pPr>
  </w:style>
  <w:style w:type="character" w:styleId="CommentReference">
    <w:name w:val="annotation reference"/>
    <w:basedOn w:val="DefaultParagraphFont"/>
    <w:uiPriority w:val="99"/>
    <w:unhideWhenUsed/>
    <w:rsid w:val="00D23171"/>
    <w:rPr>
      <w:sz w:val="16"/>
      <w:szCs w:val="16"/>
    </w:rPr>
  </w:style>
  <w:style w:type="paragraph" w:styleId="CommentText">
    <w:name w:val="annotation text"/>
    <w:basedOn w:val="Normal"/>
    <w:link w:val="CommentTextChar"/>
    <w:uiPriority w:val="99"/>
    <w:unhideWhenUsed/>
    <w:rsid w:val="00D23171"/>
    <w:pPr>
      <w:spacing w:line="240" w:lineRule="auto"/>
    </w:pPr>
    <w:rPr>
      <w:sz w:val="20"/>
      <w:szCs w:val="20"/>
    </w:rPr>
  </w:style>
  <w:style w:type="character" w:customStyle="1" w:styleId="CommentTextChar">
    <w:name w:val="Comment Text Char"/>
    <w:basedOn w:val="DefaultParagraphFont"/>
    <w:link w:val="CommentText"/>
    <w:uiPriority w:val="99"/>
    <w:rsid w:val="00D23171"/>
    <w:rPr>
      <w:sz w:val="20"/>
      <w:szCs w:val="20"/>
    </w:rPr>
  </w:style>
  <w:style w:type="character" w:styleId="Hyperlink">
    <w:name w:val="Hyperlink"/>
    <w:basedOn w:val="DefaultParagraphFont"/>
    <w:uiPriority w:val="99"/>
    <w:unhideWhenUsed/>
    <w:rsid w:val="00D23171"/>
    <w:rPr>
      <w:color w:val="0000FF" w:themeColor="hyperlink"/>
      <w:u w:val="single"/>
    </w:rPr>
  </w:style>
  <w:style w:type="character" w:styleId="Emphasis">
    <w:name w:val="Emphasis"/>
    <w:basedOn w:val="DefaultParagraphFont"/>
    <w:uiPriority w:val="20"/>
    <w:qFormat/>
    <w:rsid w:val="00D23171"/>
    <w:rPr>
      <w:i/>
      <w:iCs/>
    </w:rPr>
  </w:style>
  <w:style w:type="paragraph" w:styleId="BalloonText">
    <w:name w:val="Balloon Text"/>
    <w:basedOn w:val="Normal"/>
    <w:link w:val="BalloonTextChar"/>
    <w:uiPriority w:val="99"/>
    <w:semiHidden/>
    <w:unhideWhenUsed/>
    <w:rsid w:val="00D23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171"/>
    <w:rPr>
      <w:rFonts w:ascii="Tahoma" w:hAnsi="Tahoma" w:cs="Tahoma"/>
      <w:sz w:val="16"/>
      <w:szCs w:val="16"/>
    </w:rPr>
  </w:style>
  <w:style w:type="paragraph" w:styleId="Header">
    <w:name w:val="header"/>
    <w:basedOn w:val="Normal"/>
    <w:link w:val="HeaderChar"/>
    <w:uiPriority w:val="99"/>
    <w:unhideWhenUsed/>
    <w:rsid w:val="0001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D94"/>
  </w:style>
  <w:style w:type="paragraph" w:styleId="Footer">
    <w:name w:val="footer"/>
    <w:basedOn w:val="Normal"/>
    <w:link w:val="FooterChar"/>
    <w:uiPriority w:val="99"/>
    <w:unhideWhenUsed/>
    <w:rsid w:val="0001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D94"/>
  </w:style>
  <w:style w:type="character" w:styleId="FollowedHyperlink">
    <w:name w:val="FollowedHyperlink"/>
    <w:basedOn w:val="DefaultParagraphFont"/>
    <w:uiPriority w:val="99"/>
    <w:semiHidden/>
    <w:unhideWhenUsed/>
    <w:rsid w:val="00017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creativecommons.org/What_is_OER%3F" TargetMode="External"/><Relationship Id="rId18" Type="http://schemas.openxmlformats.org/officeDocument/2006/relationships/hyperlink" Target="http://wiki.creativecommons.org/Videos/Wanna_Work_Together/transcript" TargetMode="External"/><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pyright.gov/" TargetMode="External"/><Relationship Id="rId34" Type="http://schemas.openxmlformats.org/officeDocument/2006/relationships/hyperlink" Target="http://creativecommons.org/choose/" TargetMode="External"/><Relationship Id="rId7" Type="http://schemas.openxmlformats.org/officeDocument/2006/relationships/footnotes" Target="footnotes.xml"/><Relationship Id="rId12" Type="http://schemas.openxmlformats.org/officeDocument/2006/relationships/hyperlink" Target="https://www.youtube.com/watch?v=-xGRztrWv-k" TargetMode="External"/><Relationship Id="rId17" Type="http://schemas.openxmlformats.org/officeDocument/2006/relationships/hyperlink" Target="http://creativecommons.org/videos" TargetMode="External"/><Relationship Id="rId25" Type="http://schemas.openxmlformats.org/officeDocument/2006/relationships/hyperlink" Target="http://www.oecd.org/edu/ceri/38654317.pdf" TargetMode="External"/><Relationship Id="rId33" Type="http://schemas.openxmlformats.org/officeDocument/2006/relationships/hyperlink" Target="http://wiki.creativecommons.org/Before_Licensing"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creativecommons.org/freework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Open_educational_resources" TargetMode="External"/><Relationship Id="rId24" Type="http://schemas.openxmlformats.org/officeDocument/2006/relationships/hyperlink" Target="http://creativecommons.org/" TargetMode="External"/><Relationship Id="rId32" Type="http://schemas.openxmlformats.org/officeDocument/2006/relationships/hyperlink" Target="http://wikieducator.org/Creative_Commons_unplugged" TargetMode="External"/><Relationship Id="rId37" Type="http://schemas.openxmlformats.org/officeDocument/2006/relationships/hyperlink" Target="https://community.lincs.ed.gov/groups"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en.wikipedia.org/wiki/Copyright" TargetMode="External"/><Relationship Id="rId28" Type="http://schemas.openxmlformats.org/officeDocument/2006/relationships/hyperlink" Target="http://creativecommons.org/about/cc0" TargetMode="External"/><Relationship Id="rId36" Type="http://schemas.openxmlformats.org/officeDocument/2006/relationships/hyperlink" Target="http://wiki.creativecommons.org/Before_Licensing"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copyright.gov/circs/circ01.pdf" TargetMode="External"/><Relationship Id="rId27" Type="http://schemas.openxmlformats.org/officeDocument/2006/relationships/hyperlink" Target="http://creativecommons.org/licenses/" TargetMode="External"/><Relationship Id="rId30" Type="http://schemas.openxmlformats.org/officeDocument/2006/relationships/comments" Target="comments.xml"/><Relationship Id="rId35" Type="http://schemas.openxmlformats.org/officeDocument/2006/relationships/hyperlink" Target="http://commons.wikimedia.org/wiki/File:Puzzly_sharing_(from_licensing_tutorial).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60A7-A746-4307-BE3F-9783E5CE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14</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10</cp:revision>
  <dcterms:created xsi:type="dcterms:W3CDTF">2014-07-15T17:10:00Z</dcterms:created>
  <dcterms:modified xsi:type="dcterms:W3CDTF">2014-07-16T01:11:00Z</dcterms:modified>
</cp:coreProperties>
</file>